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360" w:type="dxa"/>
        <w:tblLayout w:type="fixed"/>
        <w:tblLook w:val="0400" w:firstRow="0" w:lastRow="0" w:firstColumn="0" w:lastColumn="0" w:noHBand="0" w:noVBand="1"/>
      </w:tblPr>
      <w:tblGrid>
        <w:gridCol w:w="2805"/>
        <w:gridCol w:w="6335"/>
        <w:gridCol w:w="220"/>
      </w:tblGrid>
      <w:tr w:rsidR="00E706D3" w14:paraId="4EE26A26" w14:textId="77777777" w:rsidTr="00B55E45">
        <w:trPr>
          <w:trHeight w:val="708"/>
          <w:tblHeader/>
        </w:trPr>
        <w:tc>
          <w:tcPr>
            <w:tcW w:w="2805" w:type="dxa"/>
            <w:tcBorders>
              <w:bottom w:val="single" w:sz="8" w:space="0" w:color="747775"/>
            </w:tcBorders>
            <w:shd w:val="clear" w:color="auto" w:fill="F2F2EF"/>
            <w:tcMar>
              <w:top w:w="100" w:type="dxa"/>
              <w:left w:w="100" w:type="dxa"/>
              <w:bottom w:w="100" w:type="dxa"/>
              <w:right w:w="100" w:type="dxa"/>
            </w:tcMar>
            <w:vAlign w:val="center"/>
          </w:tcPr>
          <w:p w14:paraId="1FAD5B00" w14:textId="77777777" w:rsidR="00E706D3" w:rsidRDefault="00433FEF">
            <w:pPr>
              <w:rPr>
                <w:b/>
                <w:bCs/>
              </w:rPr>
            </w:pPr>
            <w:r>
              <w:t>Field</w:t>
            </w:r>
          </w:p>
        </w:tc>
        <w:tc>
          <w:tcPr>
            <w:tcW w:w="6335" w:type="dxa"/>
            <w:tcBorders>
              <w:bottom w:val="single" w:sz="8" w:space="0" w:color="747775"/>
            </w:tcBorders>
            <w:shd w:val="clear" w:color="auto" w:fill="F2F2EF"/>
            <w:tcMar>
              <w:top w:w="100" w:type="dxa"/>
              <w:left w:w="100" w:type="dxa"/>
              <w:bottom w:w="100" w:type="dxa"/>
              <w:right w:w="100" w:type="dxa"/>
            </w:tcMar>
            <w:vAlign w:val="center"/>
          </w:tcPr>
          <w:p w14:paraId="5888E517" w14:textId="77777777" w:rsidR="00E706D3" w:rsidRDefault="00433FEF">
            <w:pPr>
              <w:rPr>
                <w:b/>
                <w:bCs/>
              </w:rPr>
            </w:pPr>
            <w:r>
              <w:t>Description</w:t>
            </w:r>
          </w:p>
        </w:tc>
        <w:tc>
          <w:tcPr>
            <w:tcW w:w="220" w:type="dxa"/>
            <w:tcBorders>
              <w:bottom w:val="single" w:sz="8" w:space="0" w:color="747775"/>
            </w:tcBorders>
            <w:shd w:val="clear" w:color="auto" w:fill="F2F2EF"/>
            <w:tcMar>
              <w:top w:w="100" w:type="dxa"/>
              <w:left w:w="100" w:type="dxa"/>
              <w:bottom w:w="100" w:type="dxa"/>
              <w:right w:w="100" w:type="dxa"/>
            </w:tcMar>
            <w:vAlign w:val="center"/>
          </w:tcPr>
          <w:p w14:paraId="16C9983F" w14:textId="77777777" w:rsidR="00E706D3" w:rsidRDefault="00E706D3">
            <w:pPr>
              <w:rPr>
                <w:b/>
                <w:bCs/>
              </w:rPr>
            </w:pPr>
          </w:p>
        </w:tc>
      </w:tr>
      <w:tr w:rsidR="00E706D3" w14:paraId="5005ED85" w14:textId="77777777" w:rsidTr="00B55E45">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F0F15A9" w14:textId="77777777" w:rsidR="00E706D3" w:rsidRDefault="00433FEF">
            <w:pPr>
              <w:rPr>
                <w:b/>
                <w:bCs/>
              </w:rPr>
            </w:pPr>
            <w:r>
              <w:rPr>
                <w:b/>
                <w:bCs/>
              </w:rPr>
              <w:t>Article/Section/Title/Page</w:t>
            </w:r>
          </w:p>
        </w:tc>
        <w:tc>
          <w:tcPr>
            <w:tcW w:w="6335" w:type="dxa"/>
            <w:tcBorders>
              <w:top w:val="single" w:sz="8" w:space="0" w:color="747775"/>
              <w:bottom w:val="single" w:sz="8" w:space="0" w:color="747775"/>
            </w:tcBorders>
            <w:tcMar>
              <w:top w:w="100" w:type="dxa"/>
              <w:left w:w="100" w:type="dxa"/>
              <w:bottom w:w="100" w:type="dxa"/>
              <w:right w:w="100" w:type="dxa"/>
            </w:tcMar>
          </w:tcPr>
          <w:p w14:paraId="60BED6C6" w14:textId="77777777" w:rsidR="00E706D3" w:rsidRDefault="00433FEF">
            <w:pPr>
              <w:jc w:val="both"/>
              <w:rPr>
                <w:b/>
                <w:bCs/>
              </w:rPr>
            </w:pPr>
            <w:r>
              <w:rPr>
                <w:rFonts w:ascii="Times New Roman" w:eastAsia="Times New Roman" w:hAnsi="Times New Roman" w:cs="Times New Roman"/>
                <w:color w:val="EE0000"/>
              </w:rPr>
              <w:t>Article XIV / Section 2 / Training / Page 22</w:t>
            </w:r>
          </w:p>
        </w:tc>
        <w:tc>
          <w:tcPr>
            <w:tcW w:w="220" w:type="dxa"/>
            <w:tcBorders>
              <w:top w:val="single" w:sz="8" w:space="0" w:color="747775"/>
              <w:bottom w:val="single" w:sz="8" w:space="0" w:color="747775"/>
            </w:tcBorders>
            <w:tcMar>
              <w:top w:w="100" w:type="dxa"/>
              <w:left w:w="100" w:type="dxa"/>
              <w:bottom w:w="100" w:type="dxa"/>
              <w:right w:w="100" w:type="dxa"/>
            </w:tcMar>
          </w:tcPr>
          <w:p w14:paraId="144256BB" w14:textId="77777777" w:rsidR="00E706D3" w:rsidRDefault="00E706D3">
            <w:pPr>
              <w:rPr>
                <w:b/>
                <w:bCs/>
              </w:rPr>
            </w:pPr>
          </w:p>
        </w:tc>
      </w:tr>
      <w:tr w:rsidR="00E706D3" w14:paraId="6A6F7DB6" w14:textId="77777777" w:rsidTr="00B55E45">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0E75D9E4" w14:textId="77777777" w:rsidR="00E706D3" w:rsidRDefault="00433FEF">
            <w:pPr>
              <w:rPr>
                <w:b/>
                <w:bCs/>
              </w:rPr>
            </w:pPr>
            <w:r>
              <w:rPr>
                <w:b/>
                <w:bCs/>
              </w:rPr>
              <w:t>Name of Committee Member(s)</w:t>
            </w:r>
          </w:p>
        </w:tc>
        <w:tc>
          <w:tcPr>
            <w:tcW w:w="6335" w:type="dxa"/>
            <w:tcBorders>
              <w:top w:val="single" w:sz="8" w:space="0" w:color="747775"/>
              <w:bottom w:val="single" w:sz="8" w:space="0" w:color="747775"/>
            </w:tcBorders>
            <w:tcMar>
              <w:top w:w="100" w:type="dxa"/>
              <w:left w:w="100" w:type="dxa"/>
              <w:bottom w:w="100" w:type="dxa"/>
              <w:right w:w="100" w:type="dxa"/>
            </w:tcMar>
          </w:tcPr>
          <w:p w14:paraId="5A34B9BF" w14:textId="17BEC140" w:rsidR="00E706D3" w:rsidRDefault="00B55E45">
            <w:pPr>
              <w:jc w:val="both"/>
              <w:rPr>
                <w:color w:val="EE0000"/>
              </w:rPr>
            </w:pPr>
            <w:r>
              <w:rPr>
                <w:color w:val="EE0000"/>
              </w:rPr>
              <w:t>Jens Midthun (</w:t>
            </w:r>
            <w:r w:rsidR="00433FEF">
              <w:rPr>
                <w:color w:val="EE0000"/>
              </w:rPr>
              <w:t>Reeyan</w:t>
            </w:r>
            <w:r>
              <w:rPr>
                <w:color w:val="EE0000"/>
              </w:rPr>
              <w:t>)</w:t>
            </w:r>
          </w:p>
        </w:tc>
        <w:tc>
          <w:tcPr>
            <w:tcW w:w="220" w:type="dxa"/>
            <w:tcBorders>
              <w:top w:val="single" w:sz="8" w:space="0" w:color="747775"/>
              <w:bottom w:val="single" w:sz="8" w:space="0" w:color="747775"/>
            </w:tcBorders>
            <w:tcMar>
              <w:top w:w="100" w:type="dxa"/>
              <w:left w:w="100" w:type="dxa"/>
              <w:bottom w:w="100" w:type="dxa"/>
              <w:right w:w="100" w:type="dxa"/>
            </w:tcMar>
          </w:tcPr>
          <w:p w14:paraId="33C6BDE3" w14:textId="77777777" w:rsidR="00E706D3" w:rsidRDefault="00E706D3">
            <w:pPr>
              <w:rPr>
                <w:b/>
                <w:bCs/>
              </w:rPr>
            </w:pPr>
          </w:p>
        </w:tc>
      </w:tr>
      <w:tr w:rsidR="00E706D3" w14:paraId="75267825" w14:textId="77777777" w:rsidTr="00B55E45">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2369D90" w14:textId="77777777" w:rsidR="00E706D3" w:rsidRDefault="00433FEF">
            <w:pPr>
              <w:rPr>
                <w:b/>
                <w:bCs/>
              </w:rPr>
            </w:pPr>
            <w:r>
              <w:rPr>
                <w:b/>
                <w:bCs/>
              </w:rPr>
              <w:t>Issue</w:t>
            </w:r>
          </w:p>
        </w:tc>
        <w:tc>
          <w:tcPr>
            <w:tcW w:w="6335" w:type="dxa"/>
            <w:tcBorders>
              <w:top w:val="single" w:sz="8" w:space="0" w:color="747775"/>
              <w:bottom w:val="single" w:sz="8" w:space="0" w:color="747775"/>
            </w:tcBorders>
            <w:tcMar>
              <w:top w:w="100" w:type="dxa"/>
              <w:left w:w="100" w:type="dxa"/>
              <w:bottom w:w="100" w:type="dxa"/>
              <w:right w:w="100" w:type="dxa"/>
            </w:tcMar>
          </w:tcPr>
          <w:p w14:paraId="14476D1D" w14:textId="77777777" w:rsidR="00E706D3" w:rsidRDefault="00433FEF">
            <w:pPr>
              <w:pBdr>
                <w:top w:val="nil"/>
                <w:left w:val="nil"/>
                <w:bottom w:val="nil"/>
                <w:right w:val="nil"/>
                <w:between w:val="nil"/>
              </w:pBdr>
              <w:spacing w:line="240" w:lineRule="auto"/>
              <w:rPr>
                <w:rFonts w:ascii="Times New Roman" w:eastAsia="Times New Roman" w:hAnsi="Times New Roman" w:cs="Times New Roman"/>
                <w:b/>
                <w:bCs/>
                <w:color w:val="000000"/>
              </w:rPr>
            </w:pPr>
            <w:r>
              <w:rPr>
                <w:rFonts w:ascii="Times New Roman" w:eastAsia="Times New Roman" w:hAnsi="Times New Roman" w:cs="Times New Roman"/>
                <w:color w:val="EE0000"/>
              </w:rPr>
              <w:t xml:space="preserve">There have been past issues </w:t>
            </w:r>
            <w:r>
              <w:rPr>
                <w:rFonts w:ascii="Times New Roman" w:eastAsia="Times New Roman" w:hAnsi="Times New Roman" w:cs="Times New Roman"/>
                <w:color w:val="EE0000"/>
              </w:rPr>
              <w:t xml:space="preserve">with seeking compliance from board members to complete training within a timely manner. Currently, besides Derpartment initiated suspension or removal, which at times can be sporadic or inconsistent, there have been limited mechanism for the board to enforce provisions to ensure compliance with mandated city trainings. </w:t>
            </w:r>
          </w:p>
        </w:tc>
        <w:tc>
          <w:tcPr>
            <w:tcW w:w="220" w:type="dxa"/>
            <w:tcBorders>
              <w:top w:val="single" w:sz="8" w:space="0" w:color="747775"/>
              <w:bottom w:val="single" w:sz="8" w:space="0" w:color="747775"/>
            </w:tcBorders>
            <w:tcMar>
              <w:top w:w="100" w:type="dxa"/>
              <w:left w:w="100" w:type="dxa"/>
              <w:bottom w:w="100" w:type="dxa"/>
              <w:right w:w="100" w:type="dxa"/>
            </w:tcMar>
          </w:tcPr>
          <w:p w14:paraId="1331B62C" w14:textId="77777777" w:rsidR="00E706D3" w:rsidRDefault="00E706D3">
            <w:pPr>
              <w:rPr>
                <w:b/>
                <w:bCs/>
              </w:rPr>
            </w:pPr>
          </w:p>
        </w:tc>
      </w:tr>
      <w:tr w:rsidR="00E706D3" w14:paraId="6DB601C7" w14:textId="77777777" w:rsidTr="00B55E45">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FDC0C31" w14:textId="77777777" w:rsidR="00E706D3" w:rsidRDefault="00433FEF">
            <w:pPr>
              <w:rPr>
                <w:b/>
                <w:bCs/>
              </w:rPr>
            </w:pPr>
            <w:r>
              <w:rPr>
                <w:b/>
                <w:bCs/>
              </w:rPr>
              <w:t>Current Language</w:t>
            </w:r>
          </w:p>
        </w:tc>
        <w:tc>
          <w:tcPr>
            <w:tcW w:w="6335" w:type="dxa"/>
            <w:tcBorders>
              <w:top w:val="single" w:sz="8" w:space="0" w:color="747775"/>
              <w:bottom w:val="single" w:sz="8" w:space="0" w:color="747775"/>
            </w:tcBorders>
            <w:tcMar>
              <w:top w:w="100" w:type="dxa"/>
              <w:left w:w="100" w:type="dxa"/>
              <w:bottom w:w="100" w:type="dxa"/>
              <w:right w:w="100" w:type="dxa"/>
            </w:tcMar>
          </w:tcPr>
          <w:p w14:paraId="17CC8B3F" w14:textId="77777777" w:rsidR="00E706D3" w:rsidRDefault="00433FEF">
            <w:pPr>
              <w:widowControl w:val="0"/>
              <w:spacing w:after="0" w:line="240" w:lineRule="auto"/>
              <w:rPr>
                <w:rFonts w:ascii="Times New Roman" w:eastAsia="Times New Roman" w:hAnsi="Times New Roman" w:cs="Times New Roman"/>
                <w:color w:val="EE0000"/>
              </w:rPr>
            </w:pPr>
            <w:r>
              <w:rPr>
                <w:rFonts w:ascii="Times New Roman" w:eastAsia="Times New Roman" w:hAnsi="Times New Roman" w:cs="Times New Roman"/>
                <w:color w:val="EE0000"/>
              </w:rPr>
              <w:t>Section 2:  Training – Neighborhood Council Board Members, whether elected, selected or appointed, are required to complete all mandatory trainings in order to vote on issues that come before the Council. Trainings available to Board Members are created to ensure success during their period of service. All Board Members shall complete mandatory trainings as prescribed by the City Council, the Commission, the Office of the City Clerk, Funding Division, and the Department.</w:t>
            </w:r>
          </w:p>
          <w:p w14:paraId="1D06A264" w14:textId="77777777" w:rsidR="00E706D3" w:rsidRDefault="00E706D3">
            <w:pPr>
              <w:widowControl w:val="0"/>
              <w:spacing w:after="0" w:line="240" w:lineRule="auto"/>
              <w:rPr>
                <w:rFonts w:ascii="Times New Roman" w:eastAsia="Times New Roman" w:hAnsi="Times New Roman" w:cs="Times New Roman"/>
                <w:color w:val="EE0000"/>
              </w:rPr>
            </w:pPr>
          </w:p>
          <w:p w14:paraId="22909A24" w14:textId="77777777" w:rsidR="00E706D3" w:rsidRDefault="00433FEF">
            <w:pPr>
              <w:widowControl w:val="0"/>
              <w:spacing w:after="0" w:line="240" w:lineRule="auto"/>
              <w:rPr>
                <w:color w:val="FF0000"/>
                <w:sz w:val="22"/>
                <w:szCs w:val="22"/>
              </w:rPr>
            </w:pPr>
            <w:r>
              <w:rPr>
                <w:rFonts w:ascii="Times New Roman" w:eastAsia="Times New Roman" w:hAnsi="Times New Roman" w:cs="Times New Roman"/>
                <w:color w:val="EE0000"/>
              </w:rPr>
              <w:t>Board members not completing mandatory trainings provided by the City within 45 days of being seated or after expiration of the training, shall lose their Council voting rights on all items before the board</w:t>
            </w:r>
          </w:p>
        </w:tc>
        <w:tc>
          <w:tcPr>
            <w:tcW w:w="220" w:type="dxa"/>
            <w:tcBorders>
              <w:top w:val="single" w:sz="8" w:space="0" w:color="747775"/>
              <w:bottom w:val="single" w:sz="8" w:space="0" w:color="747775"/>
            </w:tcBorders>
            <w:tcMar>
              <w:top w:w="100" w:type="dxa"/>
              <w:left w:w="100" w:type="dxa"/>
              <w:bottom w:w="100" w:type="dxa"/>
              <w:right w:w="100" w:type="dxa"/>
            </w:tcMar>
          </w:tcPr>
          <w:p w14:paraId="20761951" w14:textId="77777777" w:rsidR="00E706D3" w:rsidRDefault="00E706D3">
            <w:pPr>
              <w:rPr>
                <w:b/>
                <w:bCs/>
              </w:rPr>
            </w:pPr>
          </w:p>
        </w:tc>
      </w:tr>
      <w:tr w:rsidR="00E706D3" w14:paraId="25776B16" w14:textId="77777777" w:rsidTr="00B55E45">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7A6F28D3" w14:textId="77777777" w:rsidR="00E706D3" w:rsidRDefault="00433FEF">
            <w:pPr>
              <w:rPr>
                <w:b/>
                <w:bCs/>
              </w:rPr>
            </w:pPr>
            <w:r>
              <w:rPr>
                <w:b/>
                <w:bCs/>
              </w:rPr>
              <w:lastRenderedPageBreak/>
              <w:t>Proposed Language</w:t>
            </w:r>
          </w:p>
        </w:tc>
        <w:tc>
          <w:tcPr>
            <w:tcW w:w="6335" w:type="dxa"/>
            <w:tcBorders>
              <w:top w:val="single" w:sz="8" w:space="0" w:color="747775"/>
              <w:bottom w:val="single" w:sz="8" w:space="0" w:color="747775"/>
            </w:tcBorders>
            <w:tcMar>
              <w:top w:w="100" w:type="dxa"/>
              <w:left w:w="100" w:type="dxa"/>
              <w:bottom w:w="100" w:type="dxa"/>
              <w:right w:w="100" w:type="dxa"/>
            </w:tcMar>
          </w:tcPr>
          <w:p w14:paraId="157E1879" w14:textId="77777777" w:rsidR="00E706D3" w:rsidRDefault="00433FEF">
            <w:pPr>
              <w:widowControl w:val="0"/>
              <w:spacing w:after="0" w:line="240" w:lineRule="auto"/>
              <w:rPr>
                <w:rFonts w:ascii="Arial" w:eastAsia="Arial" w:hAnsi="Arial" w:cs="Arial"/>
                <w:color w:val="FF0000"/>
                <w:sz w:val="23"/>
                <w:szCs w:val="23"/>
              </w:rPr>
            </w:pPr>
            <w:bookmarkStart w:id="0" w:name="_heading=h.luer7oeu7e05" w:colFirst="0" w:colLast="0"/>
            <w:bookmarkEnd w:id="0"/>
            <w:r>
              <w:rPr>
                <w:rFonts w:ascii="Arial" w:eastAsia="Arial" w:hAnsi="Arial" w:cs="Arial"/>
                <w:b/>
                <w:bCs/>
                <w:color w:val="FF0000"/>
              </w:rPr>
              <w:t>Section 2:  Training</w:t>
            </w:r>
            <w:r>
              <w:rPr>
                <w:rFonts w:ascii="Arial" w:eastAsia="Arial" w:hAnsi="Arial" w:cs="Arial"/>
                <w:color w:val="FF0000"/>
                <w:sz w:val="23"/>
                <w:szCs w:val="23"/>
              </w:rPr>
              <w:t xml:space="preserve"> – Neighborhood Council Board Members, whether elected, selected or appointed, are required to complete all mandatory trainings in order to vote on issues that come before the Council. Trainings available to Board Members are created to ensure success during their period of service. All Board Members shall complete mandatory trainings as prescribed by the City Council, the Commission, the Office of the City Clerk, Funding Division, and the Department.</w:t>
            </w:r>
          </w:p>
          <w:p w14:paraId="217D8A23" w14:textId="77777777" w:rsidR="00E706D3" w:rsidRDefault="00E706D3">
            <w:pPr>
              <w:widowControl w:val="0"/>
              <w:spacing w:after="0" w:line="240" w:lineRule="auto"/>
              <w:rPr>
                <w:rFonts w:ascii="Arial" w:eastAsia="Arial" w:hAnsi="Arial" w:cs="Arial"/>
                <w:color w:val="FF0000"/>
                <w:sz w:val="23"/>
                <w:szCs w:val="23"/>
              </w:rPr>
            </w:pPr>
          </w:p>
          <w:p w14:paraId="0F8A58D7" w14:textId="3B7445BD" w:rsidR="00E706D3" w:rsidRDefault="00433FEF" w:rsidP="00B55E45">
            <w:pPr>
              <w:widowControl w:val="0"/>
              <w:spacing w:after="0" w:line="240" w:lineRule="auto"/>
              <w:rPr>
                <w:b/>
                <w:bCs/>
              </w:rPr>
            </w:pPr>
            <w:r>
              <w:rPr>
                <w:rFonts w:ascii="Arial" w:eastAsia="Arial" w:hAnsi="Arial" w:cs="Arial"/>
                <w:color w:val="FF0000"/>
                <w:sz w:val="23"/>
                <w:szCs w:val="23"/>
              </w:rPr>
              <w:t xml:space="preserve">Board members not completing mandatory trainings provided by the City within 45 days of being seated or after expiration of the training, shall lose their Council voting rights on all items before the board </w:t>
            </w:r>
            <w:r>
              <w:rPr>
                <w:rFonts w:ascii="Arial" w:eastAsia="Arial" w:hAnsi="Arial" w:cs="Arial"/>
                <w:color w:val="FF0000"/>
                <w:sz w:val="23"/>
                <w:szCs w:val="23"/>
                <w:highlight w:val="yellow"/>
                <w:u w:val="single"/>
              </w:rPr>
              <w:t xml:space="preserve">until they have completed their training. Failure by the Board Member to complete the </w:t>
            </w:r>
            <w:proofErr w:type="gramStart"/>
            <w:r>
              <w:rPr>
                <w:rFonts w:ascii="Arial" w:eastAsia="Arial" w:hAnsi="Arial" w:cs="Arial"/>
                <w:color w:val="FF0000"/>
                <w:sz w:val="23"/>
                <w:szCs w:val="23"/>
                <w:highlight w:val="yellow"/>
                <w:u w:val="single"/>
              </w:rPr>
              <w:t>trainings</w:t>
            </w:r>
            <w:proofErr w:type="gramEnd"/>
            <w:r>
              <w:rPr>
                <w:rFonts w:ascii="Arial" w:eastAsia="Arial" w:hAnsi="Arial" w:cs="Arial"/>
                <w:color w:val="FF0000"/>
                <w:sz w:val="23"/>
                <w:szCs w:val="23"/>
                <w:highlight w:val="yellow"/>
                <w:u w:val="single"/>
              </w:rPr>
              <w:t xml:space="preserve">, following written warning from </w:t>
            </w:r>
            <w:proofErr w:type="gramStart"/>
            <w:r>
              <w:rPr>
                <w:rFonts w:ascii="Arial" w:eastAsia="Arial" w:hAnsi="Arial" w:cs="Arial"/>
                <w:color w:val="FF0000"/>
                <w:sz w:val="23"/>
                <w:szCs w:val="23"/>
                <w:highlight w:val="yellow"/>
                <w:u w:val="single"/>
              </w:rPr>
              <w:t>an</w:t>
            </w:r>
            <w:proofErr w:type="gramEnd"/>
            <w:r>
              <w:rPr>
                <w:rFonts w:ascii="Arial" w:eastAsia="Arial" w:hAnsi="Arial" w:cs="Arial"/>
                <w:color w:val="FF0000"/>
                <w:sz w:val="23"/>
                <w:szCs w:val="23"/>
                <w:highlight w:val="yellow"/>
                <w:u w:val="single"/>
              </w:rPr>
              <w:t xml:space="preserve"> Board Officer, within sixty (60) days, may result in the Board </w:t>
            </w:r>
            <w:proofErr w:type="gramStart"/>
            <w:r>
              <w:rPr>
                <w:rFonts w:ascii="Arial" w:eastAsia="Arial" w:hAnsi="Arial" w:cs="Arial"/>
                <w:color w:val="FF0000"/>
                <w:sz w:val="23"/>
                <w:szCs w:val="23"/>
                <w:highlight w:val="yellow"/>
                <w:u w:val="single"/>
              </w:rPr>
              <w:t>Members</w:t>
            </w:r>
            <w:proofErr w:type="gramEnd"/>
            <w:r>
              <w:rPr>
                <w:rFonts w:ascii="Arial" w:eastAsia="Arial" w:hAnsi="Arial" w:cs="Arial"/>
                <w:color w:val="FF0000"/>
                <w:sz w:val="23"/>
                <w:szCs w:val="23"/>
                <w:highlight w:val="yellow"/>
                <w:u w:val="single"/>
              </w:rPr>
              <w:t xml:space="preserve"> removal in accordance with the procedures of </w:t>
            </w:r>
            <w:r>
              <w:rPr>
                <w:rFonts w:ascii="Arial" w:eastAsia="Arial" w:hAnsi="Arial" w:cs="Arial"/>
                <w:color w:val="FF0000"/>
                <w:sz w:val="22"/>
                <w:szCs w:val="22"/>
                <w:highlight w:val="yellow"/>
                <w:u w:val="single"/>
              </w:rPr>
              <w:t>Article V Section 9 of the Bylaws.</w:t>
            </w:r>
          </w:p>
        </w:tc>
        <w:tc>
          <w:tcPr>
            <w:tcW w:w="220" w:type="dxa"/>
            <w:tcBorders>
              <w:top w:val="single" w:sz="8" w:space="0" w:color="747775"/>
              <w:bottom w:val="single" w:sz="8" w:space="0" w:color="747775"/>
            </w:tcBorders>
            <w:tcMar>
              <w:top w:w="100" w:type="dxa"/>
              <w:left w:w="100" w:type="dxa"/>
              <w:bottom w:w="100" w:type="dxa"/>
              <w:right w:w="100" w:type="dxa"/>
            </w:tcMar>
          </w:tcPr>
          <w:p w14:paraId="497EEDD9" w14:textId="77777777" w:rsidR="00E706D3" w:rsidRDefault="00E706D3">
            <w:pPr>
              <w:rPr>
                <w:rFonts w:ascii="Times New Roman" w:eastAsia="Times New Roman" w:hAnsi="Times New Roman" w:cs="Times New Roman"/>
                <w:color w:val="EE0000"/>
              </w:rPr>
            </w:pPr>
          </w:p>
        </w:tc>
      </w:tr>
      <w:tr w:rsidR="00E706D3" w14:paraId="59F8BFFF" w14:textId="77777777" w:rsidTr="00B55E45">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7153E8E1" w14:textId="77777777" w:rsidR="00E706D3" w:rsidRDefault="00433FEF">
            <w:pPr>
              <w:rPr>
                <w:b/>
                <w:bCs/>
              </w:rPr>
            </w:pPr>
            <w:r>
              <w:rPr>
                <w:b/>
                <w:bCs/>
              </w:rPr>
              <w:t>Justification</w:t>
            </w:r>
          </w:p>
        </w:tc>
        <w:tc>
          <w:tcPr>
            <w:tcW w:w="6335" w:type="dxa"/>
            <w:tcBorders>
              <w:top w:val="single" w:sz="8" w:space="0" w:color="747775"/>
              <w:bottom w:val="single" w:sz="8" w:space="0" w:color="747775"/>
            </w:tcBorders>
            <w:tcMar>
              <w:top w:w="100" w:type="dxa"/>
              <w:left w:w="100" w:type="dxa"/>
              <w:bottom w:w="100" w:type="dxa"/>
              <w:right w:w="100" w:type="dxa"/>
            </w:tcMar>
          </w:tcPr>
          <w:p w14:paraId="3B1A014A" w14:textId="77777777" w:rsidR="00E706D3" w:rsidRDefault="00433FEF">
            <w:pPr>
              <w:pBdr>
                <w:top w:val="nil"/>
                <w:left w:val="nil"/>
                <w:bottom w:val="nil"/>
                <w:right w:val="nil"/>
                <w:between w:val="nil"/>
              </w:pBdr>
              <w:spacing w:line="240" w:lineRule="auto"/>
              <w:rPr>
                <w:b/>
                <w:bCs/>
              </w:rPr>
            </w:pPr>
            <w:r>
              <w:rPr>
                <w:rFonts w:ascii="Times New Roman" w:eastAsia="Times New Roman" w:hAnsi="Times New Roman" w:cs="Times New Roman"/>
                <w:color w:val="EE0000"/>
              </w:rPr>
              <w:t>Proposed language should allow for greater flexibility a</w:t>
            </w:r>
            <w:r>
              <w:rPr>
                <w:rFonts w:ascii="Times New Roman" w:eastAsia="Times New Roman" w:hAnsi="Times New Roman" w:cs="Times New Roman"/>
                <w:color w:val="EE0000"/>
              </w:rPr>
              <w:t>nd ability for the board to compel and act, should DONE not suspend the board member, to move towards removal proceedings or compel compliance with mandated city trainings to avoid liability or grievance complaints against the NC.</w:t>
            </w:r>
          </w:p>
        </w:tc>
        <w:tc>
          <w:tcPr>
            <w:tcW w:w="220" w:type="dxa"/>
            <w:tcBorders>
              <w:top w:val="single" w:sz="8" w:space="0" w:color="747775"/>
              <w:bottom w:val="single" w:sz="8" w:space="0" w:color="747775"/>
            </w:tcBorders>
            <w:tcMar>
              <w:top w:w="100" w:type="dxa"/>
              <w:left w:w="100" w:type="dxa"/>
              <w:bottom w:w="100" w:type="dxa"/>
              <w:right w:w="100" w:type="dxa"/>
            </w:tcMar>
          </w:tcPr>
          <w:p w14:paraId="6FB04FF8" w14:textId="77777777" w:rsidR="00E706D3" w:rsidRDefault="00E706D3">
            <w:pPr>
              <w:rPr>
                <w:b/>
                <w:bCs/>
              </w:rPr>
            </w:pPr>
          </w:p>
        </w:tc>
      </w:tr>
      <w:tr w:rsidR="00E706D3" w14:paraId="05619C79" w14:textId="77777777" w:rsidTr="00B55E45">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36EA90D9" w14:textId="77777777" w:rsidR="00E706D3" w:rsidRDefault="00433FEF">
            <w:pPr>
              <w:rPr>
                <w:b/>
                <w:bCs/>
              </w:rPr>
            </w:pPr>
            <w:r>
              <w:rPr>
                <w:b/>
                <w:bCs/>
              </w:rPr>
              <w:t>Has DONE approved similar language for other NCs?</w:t>
            </w:r>
          </w:p>
        </w:tc>
        <w:tc>
          <w:tcPr>
            <w:tcW w:w="6335" w:type="dxa"/>
            <w:tcBorders>
              <w:top w:val="single" w:sz="8" w:space="0" w:color="747775"/>
              <w:bottom w:val="single" w:sz="8" w:space="0" w:color="747775"/>
            </w:tcBorders>
            <w:tcMar>
              <w:top w:w="100" w:type="dxa"/>
              <w:left w:w="100" w:type="dxa"/>
              <w:bottom w:w="100" w:type="dxa"/>
              <w:right w:w="100" w:type="dxa"/>
            </w:tcMar>
          </w:tcPr>
          <w:p w14:paraId="5FC3AE4B" w14:textId="77777777" w:rsidR="00E706D3" w:rsidRDefault="00433FEF">
            <w:pPr>
              <w:jc w:val="both"/>
              <w:rPr>
                <w:b/>
                <w:bCs/>
              </w:rPr>
            </w:pPr>
            <w:r>
              <w:rPr>
                <w:color w:val="EE0000"/>
              </w:rPr>
              <w:t xml:space="preserve">Yes, Neighborhood Council of Westchester/Playa. </w:t>
            </w:r>
          </w:p>
        </w:tc>
        <w:tc>
          <w:tcPr>
            <w:tcW w:w="220" w:type="dxa"/>
            <w:tcBorders>
              <w:top w:val="single" w:sz="8" w:space="0" w:color="747775"/>
              <w:bottom w:val="single" w:sz="8" w:space="0" w:color="747775"/>
            </w:tcBorders>
            <w:tcMar>
              <w:top w:w="100" w:type="dxa"/>
              <w:left w:w="100" w:type="dxa"/>
              <w:bottom w:w="100" w:type="dxa"/>
              <w:right w:w="100" w:type="dxa"/>
            </w:tcMar>
          </w:tcPr>
          <w:p w14:paraId="71026ECD" w14:textId="77777777" w:rsidR="00E706D3" w:rsidRDefault="00E706D3">
            <w:pPr>
              <w:rPr>
                <w:b/>
                <w:bCs/>
              </w:rPr>
            </w:pPr>
          </w:p>
        </w:tc>
      </w:tr>
      <w:tr w:rsidR="00E706D3" w14:paraId="6BCF1645" w14:textId="77777777" w:rsidTr="00B55E45">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0CBC73F3" w14:textId="77777777" w:rsidR="00E706D3" w:rsidRDefault="00433FEF">
            <w:pPr>
              <w:rPr>
                <w:b/>
                <w:bCs/>
              </w:rPr>
            </w:pPr>
            <w:r>
              <w:rPr>
                <w:b/>
                <w:bCs/>
              </w:rPr>
              <w:t>1st Draft to DONE</w:t>
            </w:r>
          </w:p>
        </w:tc>
        <w:tc>
          <w:tcPr>
            <w:tcW w:w="6335" w:type="dxa"/>
            <w:tcBorders>
              <w:top w:val="single" w:sz="8" w:space="0" w:color="747775"/>
              <w:bottom w:val="single" w:sz="8" w:space="0" w:color="747775"/>
            </w:tcBorders>
            <w:tcMar>
              <w:top w:w="100" w:type="dxa"/>
              <w:left w:w="100" w:type="dxa"/>
              <w:bottom w:w="100" w:type="dxa"/>
              <w:right w:w="100" w:type="dxa"/>
            </w:tcMar>
          </w:tcPr>
          <w:p w14:paraId="34B8E847" w14:textId="77777777" w:rsidR="00E706D3" w:rsidRDefault="00433FEF">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34B3ABB5" w14:textId="77777777" w:rsidR="00E706D3" w:rsidRDefault="00E706D3">
            <w:pPr>
              <w:rPr>
                <w:b/>
                <w:bCs/>
              </w:rPr>
            </w:pPr>
          </w:p>
        </w:tc>
      </w:tr>
      <w:tr w:rsidR="00E706D3" w14:paraId="3718F73F" w14:textId="77777777" w:rsidTr="00B55E45">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029634E7" w14:textId="77777777" w:rsidR="00E706D3" w:rsidRDefault="00433FEF">
            <w:pPr>
              <w:rPr>
                <w:b/>
                <w:bCs/>
              </w:rPr>
            </w:pPr>
            <w:r>
              <w:rPr>
                <w:b/>
                <w:bCs/>
              </w:rPr>
              <w:t>DONE Comments</w:t>
            </w:r>
          </w:p>
        </w:tc>
        <w:tc>
          <w:tcPr>
            <w:tcW w:w="6335" w:type="dxa"/>
            <w:tcBorders>
              <w:top w:val="single" w:sz="8" w:space="0" w:color="747775"/>
              <w:bottom w:val="single" w:sz="8" w:space="0" w:color="747775"/>
            </w:tcBorders>
            <w:tcMar>
              <w:top w:w="100" w:type="dxa"/>
              <w:left w:w="100" w:type="dxa"/>
              <w:bottom w:w="100" w:type="dxa"/>
              <w:right w:w="100" w:type="dxa"/>
            </w:tcMar>
          </w:tcPr>
          <w:p w14:paraId="577841AE" w14:textId="77777777" w:rsidR="00E706D3" w:rsidRDefault="00433FEF">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3B7CA028" w14:textId="77777777" w:rsidR="00E706D3" w:rsidRDefault="00E706D3">
            <w:pPr>
              <w:rPr>
                <w:b/>
                <w:bCs/>
              </w:rPr>
            </w:pPr>
          </w:p>
        </w:tc>
      </w:tr>
      <w:tr w:rsidR="00E706D3" w14:paraId="6798AEB8" w14:textId="77777777" w:rsidTr="00B55E45">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3D2081F" w14:textId="77777777" w:rsidR="00E706D3" w:rsidRDefault="00433FEF">
            <w:pPr>
              <w:rPr>
                <w:b/>
                <w:bCs/>
              </w:rPr>
            </w:pPr>
            <w:r>
              <w:rPr>
                <w:b/>
                <w:bCs/>
              </w:rPr>
              <w:t>1st Draft to Board</w:t>
            </w:r>
          </w:p>
        </w:tc>
        <w:tc>
          <w:tcPr>
            <w:tcW w:w="6335" w:type="dxa"/>
            <w:tcBorders>
              <w:top w:val="single" w:sz="8" w:space="0" w:color="747775"/>
              <w:bottom w:val="single" w:sz="8" w:space="0" w:color="747775"/>
            </w:tcBorders>
            <w:tcMar>
              <w:top w:w="100" w:type="dxa"/>
              <w:left w:w="100" w:type="dxa"/>
              <w:bottom w:w="100" w:type="dxa"/>
              <w:right w:w="100" w:type="dxa"/>
            </w:tcMar>
          </w:tcPr>
          <w:p w14:paraId="3B8E7E1B" w14:textId="77777777" w:rsidR="00E706D3" w:rsidRDefault="00433FEF">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64889A6A" w14:textId="77777777" w:rsidR="00E706D3" w:rsidRDefault="00E706D3">
            <w:pPr>
              <w:rPr>
                <w:b/>
                <w:bCs/>
              </w:rPr>
            </w:pPr>
          </w:p>
        </w:tc>
      </w:tr>
      <w:tr w:rsidR="00E706D3" w14:paraId="12E4A935" w14:textId="77777777" w:rsidTr="00B55E45">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6773BD5B" w14:textId="77777777" w:rsidR="00E706D3" w:rsidRDefault="00433FEF">
            <w:pPr>
              <w:rPr>
                <w:b/>
                <w:bCs/>
              </w:rPr>
            </w:pPr>
            <w:r>
              <w:rPr>
                <w:b/>
                <w:bCs/>
              </w:rPr>
              <w:t>Board Comments</w:t>
            </w:r>
          </w:p>
        </w:tc>
        <w:tc>
          <w:tcPr>
            <w:tcW w:w="6335" w:type="dxa"/>
            <w:tcBorders>
              <w:top w:val="single" w:sz="8" w:space="0" w:color="747775"/>
              <w:bottom w:val="single" w:sz="8" w:space="0" w:color="747775"/>
            </w:tcBorders>
            <w:tcMar>
              <w:top w:w="100" w:type="dxa"/>
              <w:left w:w="100" w:type="dxa"/>
              <w:bottom w:w="100" w:type="dxa"/>
              <w:right w:w="100" w:type="dxa"/>
            </w:tcMar>
          </w:tcPr>
          <w:p w14:paraId="5E343734" w14:textId="77777777" w:rsidR="00E706D3" w:rsidRDefault="00433FEF">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1436BC5B" w14:textId="77777777" w:rsidR="00E706D3" w:rsidRDefault="00E706D3">
            <w:pPr>
              <w:rPr>
                <w:b/>
                <w:bCs/>
              </w:rPr>
            </w:pPr>
          </w:p>
        </w:tc>
      </w:tr>
      <w:tr w:rsidR="00E706D3" w14:paraId="45ECFF63" w14:textId="77777777" w:rsidTr="00B55E45">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693C07EE" w14:textId="77777777" w:rsidR="00E706D3" w:rsidRDefault="00433FEF">
            <w:pPr>
              <w:rPr>
                <w:b/>
                <w:bCs/>
              </w:rPr>
            </w:pPr>
            <w:r>
              <w:rPr>
                <w:b/>
                <w:bCs/>
              </w:rPr>
              <w:t>Final Draft to Board</w:t>
            </w:r>
          </w:p>
        </w:tc>
        <w:tc>
          <w:tcPr>
            <w:tcW w:w="6335" w:type="dxa"/>
            <w:tcBorders>
              <w:top w:val="single" w:sz="8" w:space="0" w:color="747775"/>
              <w:bottom w:val="single" w:sz="8" w:space="0" w:color="747775"/>
            </w:tcBorders>
            <w:tcMar>
              <w:top w:w="100" w:type="dxa"/>
              <w:left w:w="100" w:type="dxa"/>
              <w:bottom w:w="100" w:type="dxa"/>
              <w:right w:w="100" w:type="dxa"/>
            </w:tcMar>
          </w:tcPr>
          <w:p w14:paraId="3F091FB6" w14:textId="77777777" w:rsidR="00E706D3" w:rsidRDefault="00433FEF">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5C125252" w14:textId="77777777" w:rsidR="00E706D3" w:rsidRDefault="00E706D3">
            <w:pPr>
              <w:rPr>
                <w:b/>
                <w:bCs/>
              </w:rPr>
            </w:pPr>
          </w:p>
        </w:tc>
      </w:tr>
      <w:tr w:rsidR="00E706D3" w14:paraId="49E57897" w14:textId="77777777" w:rsidTr="00B55E45">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300E4C83" w14:textId="77777777" w:rsidR="00E706D3" w:rsidRDefault="00433FEF">
            <w:pPr>
              <w:rPr>
                <w:b/>
                <w:bCs/>
              </w:rPr>
            </w:pPr>
            <w:r>
              <w:rPr>
                <w:b/>
                <w:bCs/>
              </w:rPr>
              <w:lastRenderedPageBreak/>
              <w:t>Board Approval</w:t>
            </w:r>
          </w:p>
        </w:tc>
        <w:tc>
          <w:tcPr>
            <w:tcW w:w="6335" w:type="dxa"/>
            <w:tcBorders>
              <w:top w:val="single" w:sz="8" w:space="0" w:color="747775"/>
              <w:bottom w:val="single" w:sz="8" w:space="0" w:color="747775"/>
            </w:tcBorders>
            <w:tcMar>
              <w:top w:w="100" w:type="dxa"/>
              <w:left w:w="100" w:type="dxa"/>
              <w:bottom w:w="100" w:type="dxa"/>
              <w:right w:w="100" w:type="dxa"/>
            </w:tcMar>
          </w:tcPr>
          <w:p w14:paraId="2F9A055F" w14:textId="77777777" w:rsidR="00E706D3" w:rsidRDefault="00433FEF">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42CCE7CD" w14:textId="77777777" w:rsidR="00E706D3" w:rsidRDefault="00E706D3">
            <w:pPr>
              <w:rPr>
                <w:b/>
                <w:bCs/>
              </w:rPr>
            </w:pPr>
          </w:p>
        </w:tc>
      </w:tr>
      <w:tr w:rsidR="00E706D3" w14:paraId="7A85E3C3" w14:textId="77777777" w:rsidTr="00B55E45">
        <w:trPr>
          <w:trHeight w:val="564"/>
          <w:tblHeader/>
        </w:trPr>
        <w:tc>
          <w:tcPr>
            <w:tcW w:w="2805" w:type="dxa"/>
            <w:tcBorders>
              <w:top w:val="single" w:sz="8" w:space="0" w:color="747775"/>
              <w:bottom w:val="single" w:sz="4" w:space="0" w:color="000000"/>
            </w:tcBorders>
            <w:tcMar>
              <w:top w:w="100" w:type="dxa"/>
              <w:left w:w="100" w:type="dxa"/>
              <w:bottom w:w="100" w:type="dxa"/>
              <w:right w:w="100" w:type="dxa"/>
            </w:tcMar>
          </w:tcPr>
          <w:p w14:paraId="03501FE3" w14:textId="77777777" w:rsidR="00E706D3" w:rsidRDefault="00433FEF">
            <w:pPr>
              <w:rPr>
                <w:b/>
                <w:bCs/>
              </w:rPr>
            </w:pPr>
            <w:r>
              <w:rPr>
                <w:b/>
                <w:bCs/>
              </w:rPr>
              <w:t>DONE Approval</w:t>
            </w:r>
          </w:p>
        </w:tc>
        <w:tc>
          <w:tcPr>
            <w:tcW w:w="6335" w:type="dxa"/>
            <w:tcBorders>
              <w:top w:val="single" w:sz="8" w:space="0" w:color="747775"/>
              <w:bottom w:val="single" w:sz="4" w:space="0" w:color="000000"/>
            </w:tcBorders>
            <w:tcMar>
              <w:top w:w="100" w:type="dxa"/>
              <w:left w:w="100" w:type="dxa"/>
              <w:bottom w:w="100" w:type="dxa"/>
              <w:right w:w="100" w:type="dxa"/>
            </w:tcMar>
          </w:tcPr>
          <w:p w14:paraId="33E3F193" w14:textId="77777777" w:rsidR="00E706D3" w:rsidRDefault="00433FEF">
            <w:pPr>
              <w:jc w:val="both"/>
              <w:rPr>
                <w:b/>
                <w:bCs/>
              </w:rPr>
            </w:pPr>
            <w:r>
              <w:t xml:space="preserve"> </w:t>
            </w:r>
            <w:r>
              <w:rPr>
                <w:color w:val="EE0000"/>
              </w:rPr>
              <w:t>N/A</w:t>
            </w:r>
          </w:p>
        </w:tc>
        <w:tc>
          <w:tcPr>
            <w:tcW w:w="220" w:type="dxa"/>
            <w:tcBorders>
              <w:top w:val="single" w:sz="8" w:space="0" w:color="747775"/>
              <w:bottom w:val="single" w:sz="4" w:space="0" w:color="000000"/>
            </w:tcBorders>
            <w:tcMar>
              <w:top w:w="100" w:type="dxa"/>
              <w:left w:w="100" w:type="dxa"/>
              <w:bottom w:w="100" w:type="dxa"/>
              <w:right w:w="100" w:type="dxa"/>
            </w:tcMar>
          </w:tcPr>
          <w:p w14:paraId="4AB77164" w14:textId="77777777" w:rsidR="00E706D3" w:rsidRDefault="00E706D3">
            <w:pPr>
              <w:rPr>
                <w:b/>
                <w:bCs/>
              </w:rPr>
            </w:pPr>
          </w:p>
        </w:tc>
      </w:tr>
      <w:tr w:rsidR="00E706D3" w14:paraId="668B4679" w14:textId="77777777">
        <w:trPr>
          <w:trHeight w:val="564"/>
          <w:tblHeader/>
        </w:trPr>
        <w:tc>
          <w:tcPr>
            <w:tcW w:w="9360" w:type="dxa"/>
            <w:gridSpan w:val="3"/>
            <w:tcBorders>
              <w:top w:val="single" w:sz="4" w:space="0" w:color="000000"/>
            </w:tcBorders>
            <w:tcMar>
              <w:top w:w="100" w:type="dxa"/>
              <w:left w:w="100" w:type="dxa"/>
              <w:bottom w:w="100" w:type="dxa"/>
              <w:right w:w="100" w:type="dxa"/>
            </w:tcMar>
          </w:tcPr>
          <w:p w14:paraId="7D7FB941" w14:textId="77777777" w:rsidR="00E706D3" w:rsidRDefault="00E706D3">
            <w:pPr>
              <w:rPr>
                <w:b/>
                <w:bCs/>
              </w:rPr>
            </w:pPr>
          </w:p>
          <w:p w14:paraId="27F2F7EA" w14:textId="77777777" w:rsidR="00E706D3" w:rsidRDefault="00433FEF">
            <w:pPr>
              <w:rPr>
                <w:b/>
                <w:bCs/>
              </w:rPr>
            </w:pPr>
            <w:r>
              <w:rPr>
                <w:b/>
                <w:bCs/>
              </w:rPr>
              <w:t>GENERAL COMMITTEE COMMENTS:</w:t>
            </w:r>
          </w:p>
          <w:p w14:paraId="2F1D84E1" w14:textId="77777777" w:rsidR="00E706D3" w:rsidRDefault="00E706D3">
            <w:pPr>
              <w:rPr>
                <w:b/>
                <w:bCs/>
              </w:rPr>
            </w:pPr>
          </w:p>
          <w:p w14:paraId="1A7F8069" w14:textId="77777777" w:rsidR="00E706D3" w:rsidRDefault="00E706D3">
            <w:pPr>
              <w:rPr>
                <w:b/>
                <w:bCs/>
              </w:rPr>
            </w:pPr>
          </w:p>
          <w:p w14:paraId="286DF95D" w14:textId="77777777" w:rsidR="00E706D3" w:rsidRDefault="00E706D3">
            <w:pPr>
              <w:rPr>
                <w:b/>
                <w:bCs/>
              </w:rPr>
            </w:pPr>
          </w:p>
          <w:p w14:paraId="1E0427A0" w14:textId="77777777" w:rsidR="00E706D3" w:rsidRDefault="00E706D3">
            <w:pPr>
              <w:rPr>
                <w:b/>
                <w:bCs/>
              </w:rPr>
            </w:pPr>
          </w:p>
          <w:p w14:paraId="2070D981" w14:textId="77777777" w:rsidR="00E706D3" w:rsidRDefault="00E706D3">
            <w:pPr>
              <w:rPr>
                <w:b/>
                <w:bCs/>
              </w:rPr>
            </w:pPr>
          </w:p>
          <w:p w14:paraId="2454DC11" w14:textId="77777777" w:rsidR="00E706D3" w:rsidRDefault="00E706D3">
            <w:pPr>
              <w:rPr>
                <w:b/>
                <w:bCs/>
              </w:rPr>
            </w:pPr>
          </w:p>
        </w:tc>
      </w:tr>
    </w:tbl>
    <w:p w14:paraId="081B890B" w14:textId="77777777" w:rsidR="00E706D3" w:rsidRDefault="00433FEF">
      <w:r>
        <w:rPr>
          <w:b/>
          <w:bCs/>
        </w:rPr>
        <w:t>Chair's Signature</w:t>
      </w:r>
      <w:r>
        <w:t>: _________________________</w:t>
      </w:r>
      <w:r>
        <w:tab/>
      </w:r>
      <w:r>
        <w:tab/>
      </w:r>
      <w:r>
        <w:rPr>
          <w:b/>
          <w:bCs/>
        </w:rPr>
        <w:t>Date</w:t>
      </w:r>
      <w:r>
        <w:t>: _________________________</w:t>
      </w:r>
    </w:p>
    <w:p w14:paraId="236532DB" w14:textId="77777777" w:rsidR="00E706D3" w:rsidRDefault="00E706D3"/>
    <w:sectPr w:rsidR="00E706D3">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D5E48" w14:textId="77777777" w:rsidR="00433FEF" w:rsidRDefault="00433FEF">
      <w:pPr>
        <w:spacing w:after="0" w:line="240" w:lineRule="auto"/>
      </w:pPr>
      <w:r>
        <w:separator/>
      </w:r>
    </w:p>
  </w:endnote>
  <w:endnote w:type="continuationSeparator" w:id="0">
    <w:p w14:paraId="0E14DEB3" w14:textId="77777777" w:rsidR="00433FEF" w:rsidRDefault="00433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F7D4085-1B59-4B1D-838A-8F4F973DD950}"/>
    <w:embedBold r:id="rId2" w:fontKey="{3D4BA02E-BB7A-4EC1-8B04-F16E1A42B486}"/>
    <w:embedItalic r:id="rId3" w:fontKey="{C47EFC4D-3516-447C-9455-C0796375F50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5FD83408-2A3F-414E-B780-F31415BC05E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C2CE7" w14:textId="77777777" w:rsidR="00433FEF" w:rsidRDefault="00433FEF">
      <w:pPr>
        <w:spacing w:after="0" w:line="240" w:lineRule="auto"/>
      </w:pPr>
      <w:r>
        <w:separator/>
      </w:r>
    </w:p>
  </w:footnote>
  <w:footnote w:type="continuationSeparator" w:id="0">
    <w:p w14:paraId="649EF1EF" w14:textId="77777777" w:rsidR="00433FEF" w:rsidRDefault="00433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FE422" w14:textId="77777777" w:rsidR="00E706D3" w:rsidRDefault="00433FEF">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DLANC Bylaws Amendment Worksheet</w:t>
    </w:r>
  </w:p>
  <w:p w14:paraId="765FD1CD" w14:textId="77777777" w:rsidR="00E706D3" w:rsidRDefault="00433FEF">
    <w:pPr>
      <w:pBdr>
        <w:top w:val="nil"/>
        <w:left w:val="nil"/>
        <w:bottom w:val="nil"/>
        <w:right w:val="nil"/>
        <w:between w:val="nil"/>
      </w:pBdr>
      <w:tabs>
        <w:tab w:val="center" w:pos="4680"/>
        <w:tab w:val="right" w:pos="936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This worksheet is designed to facilitate the amendment process for the Downtown Los Angeles Neighborhood Council (DLANC) Bylaws. Please complete all relevant fields for each proposed amendment.</w:t>
    </w:r>
  </w:p>
  <w:p w14:paraId="5500A36D" w14:textId="77777777" w:rsidR="00E706D3" w:rsidRDefault="00E706D3">
    <w:pPr>
      <w:pBdr>
        <w:top w:val="nil"/>
        <w:left w:val="nil"/>
        <w:bottom w:val="nil"/>
        <w:right w:val="nil"/>
        <w:between w:val="nil"/>
      </w:pBdr>
      <w:tabs>
        <w:tab w:val="center" w:pos="4680"/>
        <w:tab w:val="right" w:pos="9360"/>
      </w:tabs>
      <w:spacing w:after="0" w:line="240" w:lineRule="auto"/>
      <w:jc w:val="both"/>
      <w:rPr>
        <w:rFonts w:ascii="Times New Roman" w:eastAsia="Times New Roman" w:hAnsi="Times New Roman" w:cs="Times New Roman"/>
        <w:color w:val="000000"/>
        <w:sz w:val="28"/>
        <w:szCs w:val="28"/>
      </w:rPr>
    </w:pPr>
  </w:p>
  <w:p w14:paraId="148A737A" w14:textId="77777777" w:rsidR="00E706D3" w:rsidRDefault="00E706D3">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6D3"/>
    <w:rsid w:val="00321A79"/>
    <w:rsid w:val="00433FEF"/>
    <w:rsid w:val="00B55E45"/>
    <w:rsid w:val="00E70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6258"/>
  <w15:docId w15:val="{0C0909FC-3AF0-464E-ADBD-B71C5F90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673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73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73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4673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73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73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73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73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73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73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73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7368"/>
    <w:rPr>
      <w:rFonts w:eastAsiaTheme="majorEastAsia" w:cstheme="majorBidi"/>
      <w:color w:val="272727" w:themeColor="text1" w:themeTint="D8"/>
    </w:rPr>
  </w:style>
  <w:style w:type="character" w:customStyle="1" w:styleId="TitleChar">
    <w:name w:val="Title Char"/>
    <w:basedOn w:val="DefaultParagraphFont"/>
    <w:link w:val="Title"/>
    <w:uiPriority w:val="10"/>
    <w:rsid w:val="0046736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673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7368"/>
    <w:pPr>
      <w:spacing w:before="160"/>
      <w:jc w:val="center"/>
    </w:pPr>
    <w:rPr>
      <w:i/>
      <w:iCs/>
      <w:color w:val="404040" w:themeColor="text1" w:themeTint="BF"/>
    </w:rPr>
  </w:style>
  <w:style w:type="character" w:customStyle="1" w:styleId="QuoteChar">
    <w:name w:val="Quote Char"/>
    <w:basedOn w:val="DefaultParagraphFont"/>
    <w:link w:val="Quote"/>
    <w:uiPriority w:val="29"/>
    <w:rsid w:val="00467368"/>
    <w:rPr>
      <w:i/>
      <w:iCs/>
      <w:color w:val="404040" w:themeColor="text1" w:themeTint="BF"/>
    </w:rPr>
  </w:style>
  <w:style w:type="paragraph" w:styleId="ListParagraph">
    <w:name w:val="List Paragraph"/>
    <w:basedOn w:val="Normal"/>
    <w:uiPriority w:val="34"/>
    <w:qFormat/>
    <w:rsid w:val="00467368"/>
    <w:pPr>
      <w:ind w:left="720"/>
      <w:contextualSpacing/>
    </w:pPr>
  </w:style>
  <w:style w:type="character" w:styleId="IntenseEmphasis">
    <w:name w:val="Intense Emphasis"/>
    <w:basedOn w:val="DefaultParagraphFont"/>
    <w:uiPriority w:val="21"/>
    <w:qFormat/>
    <w:rsid w:val="00467368"/>
    <w:rPr>
      <w:i/>
      <w:iCs/>
      <w:color w:val="2F5496" w:themeColor="accent1" w:themeShade="BF"/>
    </w:rPr>
  </w:style>
  <w:style w:type="paragraph" w:styleId="IntenseQuote">
    <w:name w:val="Intense Quote"/>
    <w:basedOn w:val="Normal"/>
    <w:next w:val="Normal"/>
    <w:link w:val="IntenseQuoteChar"/>
    <w:uiPriority w:val="30"/>
    <w:qFormat/>
    <w:rsid w:val="004673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7368"/>
    <w:rPr>
      <w:i/>
      <w:iCs/>
      <w:color w:val="2F5496" w:themeColor="accent1" w:themeShade="BF"/>
    </w:rPr>
  </w:style>
  <w:style w:type="character" w:styleId="IntenseReference">
    <w:name w:val="Intense Reference"/>
    <w:basedOn w:val="DefaultParagraphFont"/>
    <w:uiPriority w:val="32"/>
    <w:qFormat/>
    <w:rsid w:val="00467368"/>
    <w:rPr>
      <w:b/>
      <w:bCs/>
      <w:smallCaps/>
      <w:color w:val="2F5496" w:themeColor="accent1" w:themeShade="BF"/>
      <w:spacing w:val="5"/>
    </w:rPr>
  </w:style>
  <w:style w:type="paragraph" w:styleId="Header">
    <w:name w:val="header"/>
    <w:basedOn w:val="Normal"/>
    <w:link w:val="HeaderChar"/>
    <w:uiPriority w:val="99"/>
    <w:unhideWhenUsed/>
    <w:rsid w:val="00467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368"/>
  </w:style>
  <w:style w:type="paragraph" w:styleId="Footer">
    <w:name w:val="footer"/>
    <w:basedOn w:val="Normal"/>
    <w:link w:val="FooterChar"/>
    <w:uiPriority w:val="99"/>
    <w:unhideWhenUsed/>
    <w:rsid w:val="00467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368"/>
  </w:style>
  <w:style w:type="paragraph" w:styleId="NormalWeb">
    <w:name w:val="Normal (Web)"/>
    <w:basedOn w:val="Normal"/>
    <w:uiPriority w:val="99"/>
    <w:unhideWhenUsed/>
    <w:rsid w:val="00C33389"/>
    <w:pPr>
      <w:spacing w:before="100" w:beforeAutospacing="1" w:after="100" w:afterAutospacing="1" w:line="240" w:lineRule="auto"/>
    </w:pPr>
    <w:rPr>
      <w:rFonts w:ascii="Times New Roman" w:eastAsia="Times New Roman" w:hAnsi="Times New Roman" w:cs="Times New Roman"/>
    </w:rPr>
  </w:style>
  <w:style w:type="character" w:customStyle="1" w:styleId="citation-536">
    <w:name w:val="citation-536"/>
    <w:basedOn w:val="DefaultParagraphFont"/>
    <w:rsid w:val="00C33389"/>
  </w:style>
  <w:style w:type="character" w:customStyle="1" w:styleId="citation-534">
    <w:name w:val="citation-534"/>
    <w:basedOn w:val="DefaultParagraphFont"/>
    <w:rsid w:val="00C33389"/>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24Njv4jTcRkk6ezWPXSwXjXzfQ==">CgMxLjAyDmgubHVlcjdvZXU3ZTA1Mg5oLmx1ZXI3b2V1N2UwNTgAciExZ085YVJJaVJrZ0dkam5MSHFsTUpZY0I1SzBOZ3VaVjQ=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433</Words>
  <Characters>2441</Characters>
  <Application>Microsoft Office Word</Application>
  <DocSecurity>4</DocSecurity>
  <Lines>101</Lines>
  <Paragraphs>40</Paragraphs>
  <ScaleCrop>false</ScaleCrop>
  <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Y Hillery</dc:creator>
  <cp:lastModifiedBy>Teresa Y Hillery</cp:lastModifiedBy>
  <cp:revision>2</cp:revision>
  <cp:lastPrinted>2026-01-23T06:02:00Z</cp:lastPrinted>
  <dcterms:created xsi:type="dcterms:W3CDTF">2026-01-23T06:02:00Z</dcterms:created>
  <dcterms:modified xsi:type="dcterms:W3CDTF">2026-01-23T06:02:00Z</dcterms:modified>
</cp:coreProperties>
</file>