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DRAFT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color w:val="ff0000"/>
          <w:sz w:val="24"/>
          <w:szCs w:val="24"/>
          <w:rtl w:val="0"/>
        </w:rPr>
        <w:tab/>
      </w:r>
      <w:r w:rsidDel="00000000" w:rsidR="00000000" w:rsidRPr="00000000">
        <w:rPr>
          <w:rFonts w:ascii="Arial" w:cs="Arial" w:eastAsia="Arial" w:hAnsi="Arial"/>
          <w:b w:val="1"/>
          <w:sz w:val="24"/>
          <w:szCs w:val="24"/>
          <w:rtl w:val="0"/>
        </w:rPr>
        <w:t xml:space="preserve">DOWNTOWN LOS ANGELES NEIGHBORHOOD COUNCIL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RULES AND SELECTIONS COMMITTEE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REGULAR </w:t>
      </w:r>
      <w:r w:rsidDel="00000000" w:rsidR="00000000" w:rsidRPr="00000000">
        <w:rPr>
          <w:rFonts w:ascii="Arial" w:cs="Arial" w:eastAsia="Arial" w:hAnsi="Arial"/>
          <w:b w:val="1"/>
          <w:sz w:val="24"/>
          <w:szCs w:val="24"/>
          <w:rtl w:val="0"/>
        </w:rPr>
        <w:t xml:space="preserve">MEETING AGENDA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Google Meets Online or By Telephone</w:t>
      </w:r>
    </w:p>
    <w:p w:rsidR="00000000" w:rsidDel="00000000" w:rsidP="00000000" w:rsidRDefault="00000000" w:rsidRPr="00000000" w14:paraId="00000008">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Google Meet joining info</w:t>
      </w:r>
      <w:r w:rsidDel="00000000" w:rsidR="00000000" w:rsidRPr="00000000">
        <w:rPr>
          <w:rtl w:val="0"/>
        </w:rPr>
      </w:r>
    </w:p>
    <w:p w:rsidR="00000000" w:rsidDel="00000000" w:rsidP="00000000" w:rsidRDefault="00000000" w:rsidRPr="00000000" w14:paraId="00000009">
      <w:pPr>
        <w:widowControl w:val="0"/>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A">
      <w:pPr>
        <w:widowControl w:val="0"/>
        <w:spacing w:after="0" w:line="240" w:lineRule="auto"/>
        <w:jc w:val="center"/>
        <w:rPr>
          <w:rFonts w:ascii="Arial" w:cs="Arial" w:eastAsia="Arial" w:hAnsi="Arial"/>
          <w:b w:val="1"/>
        </w:rPr>
      </w:pPr>
      <w:hyperlink r:id="rId6">
        <w:r w:rsidDel="00000000" w:rsidR="00000000" w:rsidRPr="00000000">
          <w:rPr>
            <w:rFonts w:ascii="Arial" w:cs="Arial" w:eastAsia="Arial" w:hAnsi="Arial"/>
            <w:b w:val="1"/>
            <w:color w:val="1155cc"/>
            <w:u w:val="single"/>
            <w:rtl w:val="0"/>
          </w:rPr>
          <w:t xml:space="preserve">https://meet.google.com/imd-mkkc-bqk</w:t>
        </w:r>
      </w:hyperlink>
      <w:r w:rsidDel="00000000" w:rsidR="00000000" w:rsidRPr="00000000">
        <w:rPr>
          <w:rtl w:val="0"/>
        </w:rPr>
      </w:r>
    </w:p>
    <w:p w:rsidR="00000000" w:rsidDel="00000000" w:rsidP="00000000" w:rsidRDefault="00000000" w:rsidRPr="00000000" w14:paraId="0000000B">
      <w:pPr>
        <w:widowControl w:val="0"/>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Or dial: </w:t>
      </w:r>
    </w:p>
    <w:p w:rsidR="00000000" w:rsidDel="00000000" w:rsidP="00000000" w:rsidRDefault="00000000" w:rsidRPr="00000000" w14:paraId="0000000D">
      <w:pPr>
        <w:widowControl w:val="0"/>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E">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‪(US) +1 224-408-1120‬     PIN: ‪961 086 820‬#</w:t>
      </w:r>
    </w:p>
    <w:p w:rsidR="00000000" w:rsidDel="00000000" w:rsidP="00000000" w:rsidRDefault="00000000" w:rsidRPr="00000000" w14:paraId="0000000F">
      <w:pPr>
        <w:widowControl w:val="0"/>
        <w:spacing w:after="0" w:line="240" w:lineRule="auto"/>
        <w:jc w:val="center"/>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10">
      <w:pPr>
        <w:widowControl w:val="0"/>
        <w:spacing w:after="0" w:line="24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11">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Tuesday, October 28, 2025 at 6:30 p.m.</w:t>
      </w:r>
    </w:p>
    <w:p w:rsidR="00000000" w:rsidDel="00000000" w:rsidP="00000000" w:rsidRDefault="00000000" w:rsidRPr="00000000" w14:paraId="00000012">
      <w:pPr>
        <w:widowControl w:val="0"/>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ab/>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 </w:t>
      </w:r>
      <w:r w:rsidDel="00000000" w:rsidR="00000000" w:rsidRPr="00000000">
        <w:rPr>
          <w:rFonts w:ascii="Arial" w:cs="Arial" w:eastAsia="Arial" w:hAnsi="Arial"/>
          <w:i w:val="0"/>
          <w:smallCaps w:val="0"/>
          <w:strike w:val="0"/>
          <w:color w:val="000000"/>
          <w:sz w:val="22"/>
          <w:szCs w:val="22"/>
          <w:u w:val="none"/>
          <w:vertAlign w:val="baseline"/>
          <w:rtl w:val="0"/>
        </w:rPr>
        <w:t xml:space="preserve">Teresa.</w:t>
      </w:r>
      <w:r w:rsidDel="00000000" w:rsidR="00000000" w:rsidRPr="00000000">
        <w:rPr>
          <w:rFonts w:ascii="Arial" w:cs="Arial" w:eastAsia="Arial" w:hAnsi="Arial"/>
          <w:rtl w:val="0"/>
        </w:rPr>
        <w:t xml:space="preserve">Y.Hillery</w:t>
      </w:r>
      <w:hyperlink r:id="rId7">
        <w:r w:rsidDel="00000000" w:rsidR="00000000" w:rsidRPr="00000000">
          <w:rPr>
            <w:rFonts w:ascii="Arial" w:cs="Arial" w:eastAsia="Arial" w:hAnsi="Arial"/>
            <w:i w:val="0"/>
            <w:smallCaps w:val="0"/>
            <w:strike w:val="0"/>
            <w:sz w:val="22"/>
            <w:szCs w:val="22"/>
            <w:vertAlign w:val="baseline"/>
            <w:rtl w:val="0"/>
          </w:rPr>
          <w:t xml:space="preserve">@dlanc</w:t>
        </w:r>
      </w:hyperlink>
      <w:hyperlink r:id="rId8">
        <w:r w:rsidDel="00000000" w:rsidR="00000000" w:rsidRPr="00000000">
          <w:rPr>
            <w:rFonts w:ascii="Arial" w:cs="Arial" w:eastAsia="Arial" w:hAnsi="Arial"/>
            <w:i w:val="0"/>
            <w:smallCaps w:val="0"/>
            <w:strike w:val="0"/>
            <w:sz w:val="22"/>
            <w:szCs w:val="22"/>
            <w:vertAlign w:val="baseline"/>
            <w:rtl w:val="0"/>
          </w:rPr>
          <w:t xml:space="preserve">.com</w:t>
        </w:r>
      </w:hyperlink>
      <w:r w:rsidDel="00000000" w:rsidR="00000000" w:rsidRPr="00000000">
        <w:rPr>
          <w:rFonts w:ascii="Arial" w:cs="Arial" w:eastAsia="Arial" w:hAnsi="Arial"/>
          <w:i w:val="0"/>
          <w:smallCaps w:val="0"/>
          <w:strike w:val="0"/>
          <w:color w:val="000000"/>
          <w:sz w:val="22"/>
          <w:szCs w:val="22"/>
          <w:u w:val="none"/>
          <w:vertAlign w:val="baseline"/>
          <w:rtl w:val="0"/>
        </w:rPr>
        <w:t xml:space="preserve"> for more i</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nformation</w:t>
      </w:r>
      <w:r w:rsidDel="00000000" w:rsidR="00000000" w:rsidRPr="00000000">
        <w:rPr>
          <w:rtl w:val="0"/>
        </w:rPr>
      </w:r>
    </w:p>
    <w:p w:rsidR="00000000" w:rsidDel="00000000" w:rsidP="00000000" w:rsidRDefault="00000000" w:rsidRPr="00000000" w14:paraId="00000015">
      <w:pPr>
        <w:tabs>
          <w:tab w:val="center" w:leader="none" w:pos="4680"/>
          <w:tab w:val="right" w:leader="none" w:pos="9360"/>
        </w:tabs>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6">
      <w:pPr>
        <w:tabs>
          <w:tab w:val="center" w:leader="none" w:pos="4680"/>
          <w:tab w:val="right" w:leader="none" w:pos="9360"/>
        </w:tabs>
        <w:spacing w:after="0" w:line="240" w:lineRule="auto"/>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ageBreakBefore w:val="0"/>
        <w:tabs>
          <w:tab w:val="center" w:leader="none" w:pos="4680"/>
          <w:tab w:val="right" w:leader="none" w:pos="9360"/>
        </w:tabs>
        <w:spacing w:after="0"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18">
      <w:pPr>
        <w:widowControl w:val="0"/>
        <w:spacing w:after="0" w:before="65" w:line="280" w:lineRule="auto"/>
        <w:ind w:left="160" w:right="39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Si requiere servicios de traducción, favor de avisar al Concejo Vecinal 3 días de trabajo (72 horas) antes del evento. </w:t>
      </w:r>
      <w:r w:rsidDel="00000000" w:rsidR="00000000" w:rsidRPr="00000000">
        <w:rPr>
          <w:rFonts w:ascii="Arial" w:cs="Arial" w:eastAsia="Arial" w:hAnsi="Arial"/>
          <w:sz w:val="20"/>
          <w:szCs w:val="20"/>
          <w:rtl w:val="0"/>
        </w:rPr>
        <w:t xml:space="preserve">Por favor contacte Secretaria Terin Ngo por correo electrónico Terin.Ngo@dlanc.com</w:t>
      </w:r>
      <w:r w:rsidDel="00000000" w:rsidR="00000000" w:rsidRPr="00000000">
        <w:rPr>
          <w:rFonts w:ascii="Arial" w:cs="Arial" w:eastAsia="Arial" w:hAnsi="Arial"/>
          <w:color w:val="1154cc"/>
          <w:sz w:val="20"/>
          <w:szCs w:val="20"/>
          <w:rtl w:val="0"/>
        </w:rPr>
        <w:t xml:space="preserve"> </w:t>
      </w:r>
      <w:r w:rsidDel="00000000" w:rsidR="00000000" w:rsidRPr="00000000">
        <w:rPr>
          <w:rFonts w:ascii="Arial" w:cs="Arial" w:eastAsia="Arial" w:hAnsi="Arial"/>
          <w:sz w:val="20"/>
          <w:szCs w:val="20"/>
          <w:rtl w:val="0"/>
        </w:rPr>
        <w:t xml:space="preserve">para avisar al Concejo Vecinal.</w:t>
      </w:r>
      <w:r w:rsidDel="00000000" w:rsidR="00000000" w:rsidRPr="00000000">
        <w:rPr>
          <w:rtl w:val="0"/>
        </w:rPr>
      </w:r>
    </w:p>
    <w:p w:rsidR="00000000" w:rsidDel="00000000" w:rsidP="00000000" w:rsidRDefault="00000000" w:rsidRPr="00000000" w14:paraId="00000019">
      <w:pPr>
        <w:widowControl w:val="0"/>
        <w:spacing w:after="0" w:before="65" w:line="280" w:lineRule="auto"/>
        <w:ind w:left="160" w:right="39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jc w:val="center"/>
        <w:rPr>
          <w:rFonts w:ascii="Arial" w:cs="Arial" w:eastAsia="Arial" w:hAnsi="Arial"/>
          <w:sz w:val="20.079999923706055"/>
          <w:szCs w:val="20.079999923706055"/>
        </w:rPr>
      </w:pPr>
      <w:r w:rsidDel="00000000" w:rsidR="00000000" w:rsidRPr="00000000">
        <w:rPr>
          <w:rFonts w:ascii="Arial" w:cs="Arial" w:eastAsia="Arial" w:hAnsi="Arial"/>
          <w:rtl w:val="0"/>
        </w:rPr>
        <w:t xml:space="preserve">IN CONFORMITY WITH THE OCTOBER 6, 2023 ENACTMENT OF CALIFORNIA SENATE BILL 411 (PORTANTINO) AND LA CITY COUNCIL APPROVAL ON NOVEMBER 1, 2023, this NEIGHBORHOOD COUNCIL MEETING WILL BE CONDUCTED VIRTUALLY.</w:t>
      </w:r>
      <w:r w:rsidDel="00000000" w:rsidR="00000000" w:rsidRPr="00000000">
        <w:rPr>
          <w:rtl w:val="0"/>
        </w:rPr>
      </w:r>
    </w:p>
    <w:p w:rsidR="00000000" w:rsidDel="00000000" w:rsidP="00000000" w:rsidRDefault="00000000" w:rsidRPr="00000000" w14:paraId="0000001B">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spacing w:after="0" w:before="1" w:line="283" w:lineRule="auto"/>
        <w:ind w:left="115" w:right="389"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Comments from the public on other matters not appearing on the agenda that are within the Board’s jurisdiction will be heard during the General Public Comment period. Please note that under the Brown Act, the Board is prevented from acting on a matter that you bring to its attention during the General Public Comment period; however, the issue raised by a member of the public may become the subject of a future Board meeting. Public comment is limited to 2 minutes per speaker unless adjusted by the presiding officer of the Board.</w:t>
      </w:r>
    </w:p>
    <w:p w:rsidR="00000000" w:rsidDel="00000000" w:rsidP="00000000" w:rsidRDefault="00000000" w:rsidRPr="00000000" w14:paraId="0000001D">
      <w:pPr>
        <w:widowControl w:val="0"/>
        <w:spacing w:after="0" w:before="1" w:line="283" w:lineRule="auto"/>
        <w:ind w:left="115" w:right="389"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numPr>
          <w:ilvl w:val="0"/>
          <w:numId w:val="7"/>
        </w:numPr>
        <w:ind w:left="360" w:hanging="360"/>
        <w:rPr/>
      </w:pPr>
      <w:r w:rsidDel="00000000" w:rsidR="00000000" w:rsidRPr="00000000">
        <w:rPr>
          <w:rFonts w:ascii="Arial" w:cs="Arial" w:eastAsia="Arial" w:hAnsi="Arial"/>
          <w:b w:val="1"/>
          <w:rtl w:val="0"/>
        </w:rPr>
        <w:t xml:space="preserve">Call to Order / Roll Call  </w:t>
      </w:r>
      <w:r w:rsidDel="00000000" w:rsidR="00000000" w:rsidRPr="00000000">
        <w:rPr>
          <w:rFonts w:ascii="Arial" w:cs="Arial" w:eastAsia="Arial" w:hAnsi="Arial"/>
          <w:rtl w:val="0"/>
        </w:rPr>
        <w:t xml:space="preserve">(Notetaker:  Rene)  We have a quorum present.  6:35 p.m.</w:t>
      </w:r>
      <w:r w:rsidDel="00000000" w:rsidR="00000000" w:rsidRPr="00000000">
        <w:rPr>
          <w:rtl w:val="0"/>
        </w:rPr>
      </w:r>
    </w:p>
    <w:tbl>
      <w:tblPr>
        <w:tblStyle w:val="Table1"/>
        <w:tblW w:w="8835.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0"/>
        <w:gridCol w:w="750"/>
        <w:gridCol w:w="3600"/>
        <w:gridCol w:w="735"/>
        <w:tblGridChange w:id="0">
          <w:tblGrid>
            <w:gridCol w:w="3750"/>
            <w:gridCol w:w="750"/>
            <w:gridCol w:w="3600"/>
            <w:gridCol w:w="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Teresa Y. Hillery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Paul Gamberg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Lori Aliksanian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Shanrika McClain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Dennis Fried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Jens Midthun (Ex-Officio)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P</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Rene Ledezma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ind w:left="360" w:hanging="36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ind w:left="360" w:hanging="360"/>
              <w:rPr>
                <w:rFonts w:ascii="Arial" w:cs="Arial" w:eastAsia="Arial" w:hAnsi="Arial"/>
              </w:rPr>
            </w:pPr>
            <w:r w:rsidDel="00000000" w:rsidR="00000000" w:rsidRPr="00000000">
              <w:rPr>
                <w:rtl w:val="0"/>
              </w:rPr>
            </w:r>
          </w:p>
        </w:tc>
      </w:tr>
    </w:tbl>
    <w:p w:rsidR="00000000" w:rsidDel="00000000" w:rsidP="00000000" w:rsidRDefault="00000000" w:rsidRPr="00000000" w14:paraId="0000002F">
      <w:pPr>
        <w:ind w:left="360" w:hanging="360"/>
        <w:rPr>
          <w:rFonts w:ascii="Arial" w:cs="Arial" w:eastAsia="Arial" w:hAnsi="Arial"/>
        </w:rPr>
      </w:pPr>
      <w:r w:rsidDel="00000000" w:rsidR="00000000" w:rsidRPr="00000000">
        <w:rPr>
          <w:rtl w:val="0"/>
        </w:rPr>
      </w:r>
    </w:p>
    <w:p w:rsidR="00000000" w:rsidDel="00000000" w:rsidP="00000000" w:rsidRDefault="00000000" w:rsidRPr="00000000" w14:paraId="00000030">
      <w:pPr>
        <w:numPr>
          <w:ilvl w:val="0"/>
          <w:numId w:val="7"/>
        </w:numPr>
        <w:spacing w:after="0" w:line="276" w:lineRule="auto"/>
        <w:ind w:left="360" w:hanging="360"/>
        <w:rPr>
          <w:rFonts w:ascii="Arial" w:cs="Arial" w:eastAsia="Arial" w:hAnsi="Arial"/>
          <w:b w:val="1"/>
        </w:rPr>
      </w:pPr>
      <w:r w:rsidDel="00000000" w:rsidR="00000000" w:rsidRPr="00000000">
        <w:rPr>
          <w:rFonts w:ascii="Arial" w:cs="Arial" w:eastAsia="Arial" w:hAnsi="Arial"/>
          <w:b w:val="1"/>
          <w:rtl w:val="0"/>
        </w:rPr>
        <w:t xml:space="preserve">General Public Comment:</w:t>
      </w:r>
    </w:p>
    <w:p w:rsidR="00000000" w:rsidDel="00000000" w:rsidP="00000000" w:rsidRDefault="00000000" w:rsidRPr="00000000" w14:paraId="00000031">
      <w:pPr>
        <w:spacing w:after="0" w:line="276" w:lineRule="auto"/>
        <w:ind w:left="360" w:hanging="360"/>
        <w:rPr>
          <w:rFonts w:ascii="Arial" w:cs="Arial" w:eastAsia="Arial" w:hAnsi="Arial"/>
          <w:b w:val="1"/>
        </w:rPr>
      </w:pPr>
      <w:r w:rsidDel="00000000" w:rsidR="00000000" w:rsidRPr="00000000">
        <w:rPr>
          <w:rtl w:val="0"/>
        </w:rPr>
      </w:r>
    </w:p>
    <w:p w:rsidR="00000000" w:rsidDel="00000000" w:rsidP="00000000" w:rsidRDefault="00000000" w:rsidRPr="00000000" w14:paraId="00000032">
      <w:pPr>
        <w:spacing w:after="0" w:line="276" w:lineRule="auto"/>
        <w:ind w:left="360" w:firstLine="0"/>
        <w:jc w:val="both"/>
        <w:rPr>
          <w:rFonts w:ascii="Arial" w:cs="Arial" w:eastAsia="Arial" w:hAnsi="Arial"/>
        </w:rPr>
      </w:pPr>
      <w:r w:rsidDel="00000000" w:rsidR="00000000" w:rsidRPr="00000000">
        <w:rPr>
          <w:rFonts w:ascii="Arial" w:cs="Arial" w:eastAsia="Arial" w:hAnsi="Arial"/>
          <w:rtl w:val="0"/>
        </w:rPr>
        <w:t xml:space="preserve">Comments from the public on agenda items will be heard only when the respective item is being considered. Comments from the public on other matters not appearing on the agenda that are within the Board’s jurisdiction will be heard during the General Public Comment period. </w:t>
      </w:r>
      <w:r w:rsidDel="00000000" w:rsidR="00000000" w:rsidRPr="00000000">
        <w:rPr>
          <w:rFonts w:ascii="Arial" w:cs="Arial" w:eastAsia="Arial" w:hAnsi="Arial"/>
          <w:b w:val="1"/>
          <w:rtl w:val="0"/>
        </w:rPr>
        <w:t xml:space="preserve">Please note that under the Brown Act, the Board is prevented from acting on a matter that you bring to its attention during the General Public Comment period; however, the issue raised by a member of the public may become the subject of a future Board meeting.  </w:t>
      </w:r>
      <w:r w:rsidDel="00000000" w:rsidR="00000000" w:rsidRPr="00000000">
        <w:rPr>
          <w:rFonts w:ascii="Arial" w:cs="Arial" w:eastAsia="Arial" w:hAnsi="Arial"/>
          <w:rtl w:val="0"/>
        </w:rPr>
        <w:t xml:space="preserve">Public comments are limited to two minutes per speaker with a total time of ten minutes. (The chair, depending on the number of speakers and time considerations, may change these parameters.) (20 min. cap).</w:t>
      </w:r>
    </w:p>
    <w:p w:rsidR="00000000" w:rsidDel="00000000" w:rsidP="00000000" w:rsidRDefault="00000000" w:rsidRPr="00000000" w14:paraId="00000033">
      <w:pPr>
        <w:spacing w:after="0" w:line="276" w:lineRule="auto"/>
        <w:ind w:left="360" w:hanging="360"/>
        <w:rPr>
          <w:rFonts w:ascii="Arial" w:cs="Arial" w:eastAsia="Arial" w:hAnsi="Arial"/>
          <w:color w:val="0000ff"/>
        </w:rPr>
      </w:pPr>
      <w:r w:rsidDel="00000000" w:rsidR="00000000" w:rsidRPr="00000000">
        <w:rPr>
          <w:rtl w:val="0"/>
        </w:rPr>
      </w:r>
    </w:p>
    <w:p w:rsidR="00000000" w:rsidDel="00000000" w:rsidP="00000000" w:rsidRDefault="00000000" w:rsidRPr="00000000" w14:paraId="00000034">
      <w:pPr>
        <w:numPr>
          <w:ilvl w:val="0"/>
          <w:numId w:val="7"/>
        </w:numPr>
        <w:spacing w:after="0" w:line="276" w:lineRule="auto"/>
        <w:ind w:left="360" w:hanging="360"/>
        <w:rPr>
          <w:rFonts w:ascii="Arial" w:cs="Arial" w:eastAsia="Arial" w:hAnsi="Arial"/>
          <w:b w:val="1"/>
        </w:rPr>
      </w:pPr>
      <w:r w:rsidDel="00000000" w:rsidR="00000000" w:rsidRPr="00000000">
        <w:rPr>
          <w:rFonts w:ascii="Arial" w:cs="Arial" w:eastAsia="Arial" w:hAnsi="Arial"/>
          <w:b w:val="1"/>
          <w:rtl w:val="0"/>
        </w:rPr>
        <w:t xml:space="preserve">Chair’s Welcome / Remarks</w:t>
      </w:r>
    </w:p>
    <w:p w:rsidR="00000000" w:rsidDel="00000000" w:rsidP="00000000" w:rsidRDefault="00000000" w:rsidRPr="00000000" w14:paraId="00000035">
      <w:pPr>
        <w:numPr>
          <w:ilvl w:val="1"/>
          <w:numId w:val="7"/>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Teresa welcomed all committee members and visitors. </w:t>
      </w:r>
    </w:p>
    <w:p w:rsidR="00000000" w:rsidDel="00000000" w:rsidP="00000000" w:rsidRDefault="00000000" w:rsidRPr="00000000" w14:paraId="00000036">
      <w:pPr>
        <w:numPr>
          <w:ilvl w:val="1"/>
          <w:numId w:val="7"/>
        </w:numPr>
        <w:spacing w:after="0" w:line="276" w:lineRule="auto"/>
        <w:ind w:left="2160" w:hanging="360"/>
        <w:rPr>
          <w:rFonts w:ascii="Arial" w:cs="Arial" w:eastAsia="Arial" w:hAnsi="Arial"/>
          <w:u w:val="none"/>
        </w:rPr>
      </w:pPr>
      <w:r w:rsidDel="00000000" w:rsidR="00000000" w:rsidRPr="00000000">
        <w:rPr>
          <w:rFonts w:ascii="Arial" w:cs="Arial" w:eastAsia="Arial" w:hAnsi="Arial"/>
          <w:rtl w:val="0"/>
        </w:rPr>
        <w:t xml:space="preserve">Teresa is looking for another committee member.</w:t>
      </w:r>
    </w:p>
    <w:p w:rsidR="00000000" w:rsidDel="00000000" w:rsidP="00000000" w:rsidRDefault="00000000" w:rsidRPr="00000000" w14:paraId="00000037">
      <w:pPr>
        <w:spacing w:after="0" w:line="276" w:lineRule="auto"/>
        <w:ind w:left="360" w:hanging="360"/>
        <w:rPr>
          <w:rFonts w:ascii="Arial" w:cs="Arial" w:eastAsia="Arial" w:hAnsi="Arial"/>
          <w:b w:val="1"/>
        </w:rPr>
      </w:pPr>
      <w:r w:rsidDel="00000000" w:rsidR="00000000" w:rsidRPr="00000000">
        <w:rPr>
          <w:rtl w:val="0"/>
        </w:rPr>
      </w:r>
    </w:p>
    <w:p w:rsidR="00000000" w:rsidDel="00000000" w:rsidP="00000000" w:rsidRDefault="00000000" w:rsidRPr="00000000" w14:paraId="00000038">
      <w:pPr>
        <w:numPr>
          <w:ilvl w:val="0"/>
          <w:numId w:val="7"/>
        </w:numPr>
        <w:tabs>
          <w:tab w:val="left" w:leader="none" w:pos="1170"/>
          <w:tab w:val="left" w:leader="none" w:pos="1440"/>
          <w:tab w:val="left" w:leader="none" w:pos="990"/>
          <w:tab w:val="right" w:leader="none" w:pos="9900"/>
        </w:tabs>
        <w:spacing w:after="0" w:line="240" w:lineRule="auto"/>
        <w:ind w:left="360" w:right="-9" w:hanging="360"/>
      </w:pPr>
      <w:r w:rsidDel="00000000" w:rsidR="00000000" w:rsidRPr="00000000">
        <w:rPr>
          <w:rFonts w:ascii="Arial" w:cs="Arial" w:eastAsia="Arial" w:hAnsi="Arial"/>
          <w:b w:val="1"/>
          <w:rtl w:val="0"/>
        </w:rPr>
        <w:t xml:space="preserve">Approval of Minutes (all items subject to discussion and possible action) </w:t>
      </w:r>
    </w:p>
    <w:p w:rsidR="00000000" w:rsidDel="00000000" w:rsidP="00000000" w:rsidRDefault="00000000" w:rsidRPr="00000000" w14:paraId="00000039">
      <w:pPr>
        <w:tabs>
          <w:tab w:val="left" w:leader="none" w:pos="1170"/>
          <w:tab w:val="left" w:leader="none" w:pos="1440"/>
          <w:tab w:val="left" w:leader="none" w:pos="990"/>
          <w:tab w:val="right" w:leader="none" w:pos="9900"/>
        </w:tabs>
        <w:spacing w:after="0" w:line="240" w:lineRule="auto"/>
        <w:ind w:left="360" w:hanging="360"/>
        <w:rPr>
          <w:rFonts w:ascii="Arial" w:cs="Arial" w:eastAsia="Arial" w:hAnsi="Arial"/>
        </w:rPr>
      </w:pPr>
      <w:r w:rsidDel="00000000" w:rsidR="00000000" w:rsidRPr="00000000">
        <w:rPr>
          <w:rtl w:val="0"/>
        </w:rPr>
      </w:r>
    </w:p>
    <w:p w:rsidR="00000000" w:rsidDel="00000000" w:rsidP="00000000" w:rsidRDefault="00000000" w:rsidRPr="00000000" w14:paraId="0000003A">
      <w:pPr>
        <w:tabs>
          <w:tab w:val="left" w:leader="none" w:pos="720"/>
          <w:tab w:val="right" w:leader="none" w:pos="9900"/>
        </w:tabs>
        <w:spacing w:after="0" w:line="240" w:lineRule="auto"/>
        <w:ind w:left="360" w:hanging="360"/>
        <w:rPr>
          <w:rFonts w:ascii="Arial" w:cs="Arial" w:eastAsia="Arial" w:hAnsi="Arial"/>
          <w:b w:val="1"/>
        </w:rPr>
      </w:pPr>
      <w:r w:rsidDel="00000000" w:rsidR="00000000" w:rsidRPr="00000000">
        <w:rPr>
          <w:rFonts w:ascii="Arial" w:cs="Arial" w:eastAsia="Arial" w:hAnsi="Arial"/>
          <w:rtl w:val="0"/>
        </w:rPr>
        <w:tab/>
        <w:t xml:space="preserve">a.</w:t>
        <w:tab/>
        <w:t xml:space="preserve">Approval of </w:t>
      </w:r>
      <w:hyperlink r:id="rId9">
        <w:r w:rsidDel="00000000" w:rsidR="00000000" w:rsidRPr="00000000">
          <w:rPr>
            <w:rFonts w:ascii="Arial" w:cs="Arial" w:eastAsia="Arial" w:hAnsi="Arial"/>
            <w:color w:val="1155cc"/>
            <w:u w:val="single"/>
            <w:rtl w:val="0"/>
          </w:rPr>
          <w:t xml:space="preserve">DRAFT October 13, 2025 Regular Meeting Minutes</w:t>
        </w:r>
      </w:hyperlink>
      <w:r w:rsidDel="00000000" w:rsidR="00000000" w:rsidRPr="00000000">
        <w:rPr>
          <w:rtl w:val="0"/>
        </w:rPr>
      </w:r>
    </w:p>
    <w:p w:rsidR="00000000" w:rsidDel="00000000" w:rsidP="00000000" w:rsidRDefault="00000000" w:rsidRPr="00000000" w14:paraId="0000003B">
      <w:pPr>
        <w:numPr>
          <w:ilvl w:val="0"/>
          <w:numId w:val="3"/>
        </w:numPr>
        <w:tabs>
          <w:tab w:val="left" w:leader="none" w:pos="720"/>
          <w:tab w:val="right" w:leader="none" w:pos="9900"/>
        </w:tabs>
        <w:spacing w:after="0" w:line="240" w:lineRule="auto"/>
        <w:ind w:left="2160" w:hanging="360"/>
        <w:rPr>
          <w:rFonts w:ascii="Arial" w:cs="Arial" w:eastAsia="Arial" w:hAnsi="Arial"/>
        </w:rPr>
      </w:pPr>
      <w:r w:rsidDel="00000000" w:rsidR="00000000" w:rsidRPr="00000000">
        <w:rPr>
          <w:rFonts w:ascii="Arial" w:cs="Arial" w:eastAsia="Arial" w:hAnsi="Arial"/>
          <w:rtl w:val="0"/>
        </w:rPr>
        <w:t xml:space="preserve">Rene motions to approve minutes, Paul seconds. </w:t>
      </w:r>
      <w:r w:rsidDel="00000000" w:rsidR="00000000" w:rsidRPr="00000000">
        <w:rPr>
          <w:rtl w:val="0"/>
        </w:rPr>
      </w:r>
    </w:p>
    <w:p w:rsidR="00000000" w:rsidDel="00000000" w:rsidP="00000000" w:rsidRDefault="00000000" w:rsidRPr="00000000" w14:paraId="0000003C">
      <w:pPr>
        <w:spacing w:after="0" w:line="276" w:lineRule="auto"/>
        <w:ind w:left="360" w:hanging="360"/>
        <w:rPr>
          <w:rFonts w:ascii="Arial" w:cs="Arial" w:eastAsia="Arial" w:hAnsi="Arial"/>
        </w:rPr>
      </w:pPr>
      <w:r w:rsidDel="00000000" w:rsidR="00000000" w:rsidRPr="00000000">
        <w:rPr>
          <w:rtl w:val="0"/>
        </w:rPr>
      </w:r>
    </w:p>
    <w:p w:rsidR="00000000" w:rsidDel="00000000" w:rsidP="00000000" w:rsidRDefault="00000000" w:rsidRPr="00000000" w14:paraId="0000003D">
      <w:pPr>
        <w:numPr>
          <w:ilvl w:val="0"/>
          <w:numId w:val="7"/>
        </w:numPr>
        <w:spacing w:after="0" w:line="240" w:lineRule="auto"/>
        <w:ind w:left="360" w:hanging="360"/>
        <w:rPr>
          <w:rFonts w:ascii="Arial" w:cs="Arial" w:eastAsia="Arial" w:hAnsi="Arial"/>
          <w:b w:val="1"/>
        </w:rPr>
      </w:pPr>
      <w:r w:rsidDel="00000000" w:rsidR="00000000" w:rsidRPr="00000000">
        <w:rPr>
          <w:rFonts w:ascii="Arial" w:cs="Arial" w:eastAsia="Arial" w:hAnsi="Arial"/>
          <w:b w:val="1"/>
          <w:rtl w:val="0"/>
        </w:rPr>
        <w:t xml:space="preserve">Old Business  (all items subject to discussion and possible action) </w:t>
      </w:r>
    </w:p>
    <w:p w:rsidR="00000000" w:rsidDel="00000000" w:rsidP="00000000" w:rsidRDefault="00000000" w:rsidRPr="00000000" w14:paraId="0000003E">
      <w:pPr>
        <w:spacing w:after="0" w:line="240" w:lineRule="auto"/>
        <w:ind w:left="360" w:hanging="360"/>
        <w:rPr>
          <w:rFonts w:ascii="Arial" w:cs="Arial" w:eastAsia="Arial" w:hAnsi="Arial"/>
          <w:b w:val="1"/>
        </w:rPr>
      </w:pPr>
      <w:r w:rsidDel="00000000" w:rsidR="00000000" w:rsidRPr="00000000">
        <w:rPr>
          <w:rtl w:val="0"/>
        </w:rPr>
      </w:r>
    </w:p>
    <w:p w:rsidR="00000000" w:rsidDel="00000000" w:rsidP="00000000" w:rsidRDefault="00000000" w:rsidRPr="00000000" w14:paraId="0000003F">
      <w:pPr>
        <w:spacing w:after="0" w:line="240" w:lineRule="auto"/>
        <w:ind w:left="720" w:hanging="360"/>
        <w:jc w:val="both"/>
        <w:rPr>
          <w:rFonts w:ascii="Arial" w:cs="Arial" w:eastAsia="Arial" w:hAnsi="Arial"/>
          <w:b w:val="1"/>
        </w:rPr>
      </w:pPr>
      <w:r w:rsidDel="00000000" w:rsidR="00000000" w:rsidRPr="00000000">
        <w:rPr>
          <w:rFonts w:ascii="Arial" w:cs="Arial" w:eastAsia="Arial" w:hAnsi="Arial"/>
          <w:rtl w:val="0"/>
        </w:rPr>
        <w:t xml:space="preserve">a.</w:t>
        <w:tab/>
        <w:t xml:space="preserve">None </w:t>
      </w:r>
      <w:r w:rsidDel="00000000" w:rsidR="00000000" w:rsidRPr="00000000">
        <w:rPr>
          <w:rtl w:val="0"/>
        </w:rPr>
      </w:r>
    </w:p>
    <w:p w:rsidR="00000000" w:rsidDel="00000000" w:rsidP="00000000" w:rsidRDefault="00000000" w:rsidRPr="00000000" w14:paraId="00000040">
      <w:pPr>
        <w:spacing w:after="0" w:line="240" w:lineRule="auto"/>
        <w:ind w:left="360" w:hanging="360"/>
        <w:rPr>
          <w:rFonts w:ascii="Arial" w:cs="Arial" w:eastAsia="Arial" w:hAnsi="Arial"/>
          <w:b w:val="1"/>
        </w:rPr>
      </w:pPr>
      <w:r w:rsidDel="00000000" w:rsidR="00000000" w:rsidRPr="00000000">
        <w:rPr>
          <w:rtl w:val="0"/>
        </w:rPr>
      </w:r>
    </w:p>
    <w:p w:rsidR="00000000" w:rsidDel="00000000" w:rsidP="00000000" w:rsidRDefault="00000000" w:rsidRPr="00000000" w14:paraId="00000041">
      <w:pPr>
        <w:numPr>
          <w:ilvl w:val="0"/>
          <w:numId w:val="7"/>
        </w:numPr>
        <w:spacing w:after="0" w:line="240" w:lineRule="auto"/>
        <w:ind w:left="360" w:hanging="360"/>
        <w:rPr>
          <w:rFonts w:ascii="Arial" w:cs="Arial" w:eastAsia="Arial" w:hAnsi="Arial"/>
        </w:rPr>
      </w:pPr>
      <w:r w:rsidDel="00000000" w:rsidR="00000000" w:rsidRPr="00000000">
        <w:rPr>
          <w:rFonts w:ascii="Arial" w:cs="Arial" w:eastAsia="Arial" w:hAnsi="Arial"/>
          <w:b w:val="1"/>
          <w:rtl w:val="0"/>
        </w:rPr>
        <w:t xml:space="preserve">New Business  (all items subject to discussion and possible action) </w:t>
      </w:r>
      <w:r w:rsidDel="00000000" w:rsidR="00000000" w:rsidRPr="00000000">
        <w:rPr>
          <w:rFonts w:ascii="Arial" w:cs="Arial" w:eastAsia="Arial" w:hAnsi="Arial"/>
          <w:b w:val="1"/>
          <w:color w:val="0000ff"/>
          <w:rtl w:val="0"/>
        </w:rPr>
        <w:t xml:space="preserve">     </w:t>
      </w:r>
    </w:p>
    <w:p w:rsidR="00000000" w:rsidDel="00000000" w:rsidP="00000000" w:rsidRDefault="00000000" w:rsidRPr="00000000" w14:paraId="00000042">
      <w:pPr>
        <w:spacing w:after="240" w:before="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w:t>
        <w:tab/>
        <w:t xml:space="preserve">Discussion and possible action on the implementation of the Applicant Forum.</w:t>
      </w:r>
    </w:p>
    <w:p w:rsidR="00000000" w:rsidDel="00000000" w:rsidP="00000000" w:rsidRDefault="00000000" w:rsidRPr="00000000" w14:paraId="00000043">
      <w:pPr>
        <w:numPr>
          <w:ilvl w:val="0"/>
          <w:numId w:val="8"/>
        </w:numPr>
        <w:spacing w:after="0" w:afterAutospacing="0" w:before="24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One of the board members expressed concern about the board not getting to hear the one candidate that we didn’t recommend. For future, we should put it in writing that the board has the final say. </w:t>
      </w:r>
    </w:p>
    <w:p w:rsidR="00000000" w:rsidDel="00000000" w:rsidP="00000000" w:rsidRDefault="00000000" w:rsidRPr="00000000" w14:paraId="00000044">
      <w:pPr>
        <w:numPr>
          <w:ilvl w:val="0"/>
          <w:numId w:val="8"/>
        </w:numPr>
        <w:spacing w:after="0" w:afterAutospacing="0" w:before="0" w:beforeAutospacing="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Jens suggests that we should let candidates speak first, and then give our recommendation. </w:t>
      </w:r>
    </w:p>
    <w:p w:rsidR="00000000" w:rsidDel="00000000" w:rsidP="00000000" w:rsidRDefault="00000000" w:rsidRPr="00000000" w14:paraId="00000045">
      <w:pPr>
        <w:numPr>
          <w:ilvl w:val="0"/>
          <w:numId w:val="8"/>
        </w:numPr>
        <w:spacing w:after="0" w:afterAutospacing="0" w:before="0" w:beforeAutospacing="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Lori and René agree that it should be either or, the rules &amp; selection committee recommendation or having the board hear the candidates and deciding from that. </w:t>
      </w:r>
    </w:p>
    <w:p w:rsidR="00000000" w:rsidDel="00000000" w:rsidP="00000000" w:rsidRDefault="00000000" w:rsidRPr="00000000" w14:paraId="00000046">
      <w:pPr>
        <w:numPr>
          <w:ilvl w:val="0"/>
          <w:numId w:val="8"/>
        </w:numPr>
        <w:spacing w:after="0" w:afterAutospacing="0" w:before="0" w:beforeAutospacing="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Dennis also agrees with Lori and René that the recommendation should be passed along and the candidates can come and plead their case if they didn’t win it. </w:t>
      </w:r>
    </w:p>
    <w:p w:rsidR="00000000" w:rsidDel="00000000" w:rsidP="00000000" w:rsidRDefault="00000000" w:rsidRPr="00000000" w14:paraId="00000047">
      <w:pPr>
        <w:numPr>
          <w:ilvl w:val="0"/>
          <w:numId w:val="8"/>
        </w:numPr>
        <w:spacing w:after="0" w:afterAutospacing="0" w:before="0" w:beforeAutospacing="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Reeyan explained examples of other committees and how they handle candidate selection and the importance of the board making the official selection. </w:t>
      </w:r>
    </w:p>
    <w:p w:rsidR="00000000" w:rsidDel="00000000" w:rsidP="00000000" w:rsidRDefault="00000000" w:rsidRPr="00000000" w14:paraId="00000048">
      <w:pPr>
        <w:numPr>
          <w:ilvl w:val="0"/>
          <w:numId w:val="8"/>
        </w:numPr>
        <w:spacing w:after="240" w:before="0" w:beforeAutospacing="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Damion’s personal grievance was to not have both candidates present for the official vote and the misunderstanding that both candidates were not invited. </w:t>
      </w:r>
    </w:p>
    <w:p w:rsidR="00000000" w:rsidDel="00000000" w:rsidP="00000000" w:rsidRDefault="00000000" w:rsidRPr="00000000" w14:paraId="00000049">
      <w:pPr>
        <w:spacing w:after="240" w:before="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b.</w:t>
        <w:tab/>
        <w:t xml:space="preserve">Discussion on Bylaws Amendments Process/Worksheet </w:t>
      </w:r>
    </w:p>
    <w:p w:rsidR="00000000" w:rsidDel="00000000" w:rsidP="00000000" w:rsidRDefault="00000000" w:rsidRPr="00000000" w14:paraId="0000004A">
      <w:pPr>
        <w:numPr>
          <w:ilvl w:val="0"/>
          <w:numId w:val="6"/>
        </w:numPr>
        <w:spacing w:after="240" w:before="24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Teresa went over the worksheet, its purpose, how to fill it out and why it is needed. </w:t>
      </w:r>
    </w:p>
    <w:p w:rsidR="00000000" w:rsidDel="00000000" w:rsidP="00000000" w:rsidRDefault="00000000" w:rsidRPr="00000000" w14:paraId="0000004B">
      <w:pPr>
        <w:spacing w:after="240" w:before="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w:t>
        <w:tab/>
        <w:t xml:space="preserve">Update on Election Reform (Paul)</w:t>
      </w:r>
    </w:p>
    <w:p w:rsidR="00000000" w:rsidDel="00000000" w:rsidP="00000000" w:rsidRDefault="00000000" w:rsidRPr="00000000" w14:paraId="0000004C">
      <w:pPr>
        <w:numPr>
          <w:ilvl w:val="0"/>
          <w:numId w:val="4"/>
        </w:numPr>
        <w:spacing w:after="0" w:afterAutospacing="0" w:before="24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Paul and Dennis started tackling terms and term limits starting with staggered terms to ensure the board can have institutional knowledge and continuity. </w:t>
      </w:r>
    </w:p>
    <w:p w:rsidR="00000000" w:rsidDel="00000000" w:rsidP="00000000" w:rsidRDefault="00000000" w:rsidRPr="00000000" w14:paraId="0000004D">
      <w:pPr>
        <w:numPr>
          <w:ilvl w:val="0"/>
          <w:numId w:val="4"/>
        </w:numPr>
        <w:spacing w:after="0" w:afterAutospacing="0" w:before="0" w:beforeAutospacing="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We’re suggesting making the board an odd number as the board should go with 25 board members so quorum can be redefined as well. </w:t>
      </w:r>
    </w:p>
    <w:p w:rsidR="00000000" w:rsidDel="00000000" w:rsidP="00000000" w:rsidRDefault="00000000" w:rsidRPr="00000000" w14:paraId="0000004E">
      <w:pPr>
        <w:numPr>
          <w:ilvl w:val="0"/>
          <w:numId w:val="4"/>
        </w:numPr>
        <w:spacing w:after="0" w:afterAutospacing="0" w:before="0" w:beforeAutospacing="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Reeyan provided direction on the staggered seats to inquire with the City Clerk’s Office in advance so we can get that now instead of waiting to submit it.</w:t>
      </w:r>
    </w:p>
    <w:p w:rsidR="00000000" w:rsidDel="00000000" w:rsidP="00000000" w:rsidRDefault="00000000" w:rsidRPr="00000000" w14:paraId="0000004F">
      <w:pPr>
        <w:numPr>
          <w:ilvl w:val="0"/>
          <w:numId w:val="4"/>
        </w:numPr>
        <w:spacing w:after="0" w:afterAutospacing="0" w:before="0" w:beforeAutospacing="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Lori provided feedback on the last time this was considered and the reasons it didn’t move forward were timing related and due to board attrition at the time.</w:t>
      </w:r>
    </w:p>
    <w:p w:rsidR="00000000" w:rsidDel="00000000" w:rsidP="00000000" w:rsidRDefault="00000000" w:rsidRPr="00000000" w14:paraId="00000050">
      <w:pPr>
        <w:numPr>
          <w:ilvl w:val="0"/>
          <w:numId w:val="4"/>
        </w:numPr>
        <w:spacing w:after="0" w:afterAutospacing="0" w:before="0" w:beforeAutospacing="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Lori and René agree that longer terms help the board members that are passionate about it and reduce attrition. </w:t>
      </w:r>
    </w:p>
    <w:p w:rsidR="00000000" w:rsidDel="00000000" w:rsidP="00000000" w:rsidRDefault="00000000" w:rsidRPr="00000000" w14:paraId="00000051">
      <w:pPr>
        <w:numPr>
          <w:ilvl w:val="0"/>
          <w:numId w:val="4"/>
        </w:numPr>
        <w:spacing w:after="0" w:afterAutospacing="0" w:before="0" w:beforeAutospacing="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Reeyan drew parallels to all the other NCs that have gone through this process already and most have moved to 4 year terms. Agrees that longer terms help institutional knowledge and continuity. He does warn against term limits dissuading some from running longer. </w:t>
      </w:r>
    </w:p>
    <w:p w:rsidR="00000000" w:rsidDel="00000000" w:rsidP="00000000" w:rsidRDefault="00000000" w:rsidRPr="00000000" w14:paraId="00000052">
      <w:pPr>
        <w:numPr>
          <w:ilvl w:val="0"/>
          <w:numId w:val="4"/>
        </w:numPr>
        <w:spacing w:after="0" w:afterAutospacing="0" w:before="0" w:beforeAutospacing="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Jens agrees that we are working against finding and keeping the good people to be in the NC; he thinks term limits are less important than having shorter terms. </w:t>
      </w:r>
    </w:p>
    <w:p w:rsidR="00000000" w:rsidDel="00000000" w:rsidP="00000000" w:rsidRDefault="00000000" w:rsidRPr="00000000" w14:paraId="00000053">
      <w:pPr>
        <w:numPr>
          <w:ilvl w:val="0"/>
          <w:numId w:val="4"/>
        </w:numPr>
        <w:spacing w:after="240" w:before="0" w:beforeAutospacing="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Teresa suggested a ladder system like in her other board, where people start in junior roles and move their way up. </w:t>
      </w:r>
    </w:p>
    <w:p w:rsidR="00000000" w:rsidDel="00000000" w:rsidP="00000000" w:rsidRDefault="00000000" w:rsidRPr="00000000" w14:paraId="00000054">
      <w:pPr>
        <w:spacing w:after="240" w:before="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d.</w:t>
        <w:tab/>
        <w:t xml:space="preserve">Update on Board Composition &amp; Membership (Rene)</w:t>
      </w:r>
    </w:p>
    <w:p w:rsidR="00000000" w:rsidDel="00000000" w:rsidP="00000000" w:rsidRDefault="00000000" w:rsidRPr="00000000" w14:paraId="00000055">
      <w:pPr>
        <w:numPr>
          <w:ilvl w:val="0"/>
          <w:numId w:val="2"/>
        </w:numPr>
        <w:spacing w:after="240" w:before="24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The working group hasn’t met yet, but is getting organized around our to dos to present an update at the next meeting. </w:t>
      </w:r>
    </w:p>
    <w:p w:rsidR="00000000" w:rsidDel="00000000" w:rsidP="00000000" w:rsidRDefault="00000000" w:rsidRPr="00000000" w14:paraId="00000056">
      <w:pPr>
        <w:spacing w:after="240" w:before="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e.</w:t>
        <w:tab/>
        <w:t xml:space="preserve">Update on Committee Structure &amp; Function (Lori)</w:t>
      </w:r>
    </w:p>
    <w:p w:rsidR="00000000" w:rsidDel="00000000" w:rsidP="00000000" w:rsidRDefault="00000000" w:rsidRPr="00000000" w14:paraId="00000057">
      <w:pPr>
        <w:numPr>
          <w:ilvl w:val="0"/>
          <w:numId w:val="1"/>
        </w:numPr>
        <w:spacing w:after="0" w:afterAutospacing="0" w:before="24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Lori is reviewing SB411 which expires by end of year and removes the virtual meeting capability for our board meetings. </w:t>
      </w:r>
    </w:p>
    <w:p w:rsidR="00000000" w:rsidDel="00000000" w:rsidP="00000000" w:rsidRDefault="00000000" w:rsidRPr="00000000" w14:paraId="00000058">
      <w:pPr>
        <w:numPr>
          <w:ilvl w:val="0"/>
          <w:numId w:val="1"/>
        </w:numPr>
        <w:spacing w:after="0" w:afterAutospacing="0" w:before="0" w:beforeAutospacing="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Reeyan clarified that this is already in our standing rules which implements procedures for in person vs virtual meetings. </w:t>
      </w:r>
    </w:p>
    <w:p w:rsidR="00000000" w:rsidDel="00000000" w:rsidP="00000000" w:rsidRDefault="00000000" w:rsidRPr="00000000" w14:paraId="00000059">
      <w:pPr>
        <w:numPr>
          <w:ilvl w:val="1"/>
          <w:numId w:val="1"/>
        </w:numPr>
        <w:spacing w:after="0" w:afterAutospacing="0" w:before="0" w:beforeAutospacing="0" w:line="240" w:lineRule="auto"/>
        <w:ind w:left="2160" w:hanging="360"/>
        <w:jc w:val="both"/>
        <w:rPr>
          <w:rFonts w:ascii="Arial" w:cs="Arial" w:eastAsia="Arial" w:hAnsi="Arial"/>
          <w:u w:val="none"/>
        </w:rPr>
      </w:pPr>
      <w:r w:rsidDel="00000000" w:rsidR="00000000" w:rsidRPr="00000000">
        <w:rPr>
          <w:rFonts w:ascii="Arial" w:cs="Arial" w:eastAsia="Arial" w:hAnsi="Arial"/>
          <w:rtl w:val="0"/>
        </w:rPr>
        <w:t xml:space="preserve">Virtual meetings can be had for board meetings once a quarter</w:t>
      </w:r>
    </w:p>
    <w:p w:rsidR="00000000" w:rsidDel="00000000" w:rsidP="00000000" w:rsidRDefault="00000000" w:rsidRPr="00000000" w14:paraId="0000005A">
      <w:pPr>
        <w:numPr>
          <w:ilvl w:val="2"/>
          <w:numId w:val="1"/>
        </w:numPr>
        <w:spacing w:after="0" w:afterAutospacing="0" w:before="0" w:beforeAutospacing="0" w:line="240" w:lineRule="auto"/>
        <w:ind w:left="2880" w:hanging="360"/>
        <w:jc w:val="both"/>
        <w:rPr>
          <w:rFonts w:ascii="Arial" w:cs="Arial" w:eastAsia="Arial" w:hAnsi="Arial"/>
          <w:u w:val="none"/>
        </w:rPr>
      </w:pPr>
      <w:r w:rsidDel="00000000" w:rsidR="00000000" w:rsidRPr="00000000">
        <w:rPr>
          <w:rFonts w:ascii="Arial" w:cs="Arial" w:eastAsia="Arial" w:hAnsi="Arial"/>
          <w:rtl w:val="0"/>
        </w:rPr>
        <w:t xml:space="preserve">For severe reasons, the executive committee can approve additional virtual meetings for board members and Committee Chairs have discretion over committee meetings. </w:t>
      </w:r>
    </w:p>
    <w:p w:rsidR="00000000" w:rsidDel="00000000" w:rsidP="00000000" w:rsidRDefault="00000000" w:rsidRPr="00000000" w14:paraId="0000005B">
      <w:pPr>
        <w:numPr>
          <w:ilvl w:val="0"/>
          <w:numId w:val="1"/>
        </w:numPr>
        <w:spacing w:after="0" w:afterAutospacing="0" w:before="0" w:beforeAutospacing="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We should be prepared to meet in person until we understand what the meeting guidelines will look like post SB411. </w:t>
      </w:r>
    </w:p>
    <w:p w:rsidR="00000000" w:rsidDel="00000000" w:rsidP="00000000" w:rsidRDefault="00000000" w:rsidRPr="00000000" w14:paraId="0000005C">
      <w:pPr>
        <w:numPr>
          <w:ilvl w:val="0"/>
          <w:numId w:val="1"/>
        </w:numPr>
        <w:spacing w:after="240" w:before="0" w:beforeAutospacing="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Lori to focus on Section 7 in the meantime. </w:t>
      </w:r>
    </w:p>
    <w:p w:rsidR="00000000" w:rsidDel="00000000" w:rsidP="00000000" w:rsidRDefault="00000000" w:rsidRPr="00000000" w14:paraId="0000005D">
      <w:pPr>
        <w:spacing w:after="240" w:before="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f.</w:t>
        <w:tab/>
        <w:t xml:space="preserve">Update on Amendments (Dennis)</w:t>
      </w:r>
    </w:p>
    <w:p w:rsidR="00000000" w:rsidDel="00000000" w:rsidP="00000000" w:rsidRDefault="00000000" w:rsidRPr="00000000" w14:paraId="0000005E">
      <w:pPr>
        <w:numPr>
          <w:ilvl w:val="0"/>
          <w:numId w:val="5"/>
        </w:numPr>
        <w:spacing w:after="0" w:afterAutospacing="0" w:before="24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Dennis started working on Section 13. The amendments process can be voted by the board directly brought up by the chairs/stakeholders </w:t>
      </w:r>
      <w:r w:rsidDel="00000000" w:rsidR="00000000" w:rsidRPr="00000000">
        <w:rPr>
          <w:rFonts w:ascii="Arial" w:cs="Arial" w:eastAsia="Arial" w:hAnsi="Arial"/>
          <w:b w:val="1"/>
          <w:rtl w:val="0"/>
        </w:rPr>
        <w:t xml:space="preserve">OR</w:t>
      </w:r>
      <w:r w:rsidDel="00000000" w:rsidR="00000000" w:rsidRPr="00000000">
        <w:rPr>
          <w:rFonts w:ascii="Arial" w:cs="Arial" w:eastAsia="Arial" w:hAnsi="Arial"/>
          <w:rtl w:val="0"/>
        </w:rPr>
        <w:t xml:space="preserve"> it can go to the bylaws committee for a recommendation to be brought to the board. </w:t>
      </w:r>
    </w:p>
    <w:p w:rsidR="00000000" w:rsidDel="00000000" w:rsidP="00000000" w:rsidRDefault="00000000" w:rsidRPr="00000000" w14:paraId="0000005F">
      <w:pPr>
        <w:numPr>
          <w:ilvl w:val="0"/>
          <w:numId w:val="5"/>
        </w:numPr>
        <w:spacing w:after="0" w:afterAutospacing="0" w:before="0" w:beforeAutospacing="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The second way is preferable to give the board a better way to vet these amendments in advance and dissuade anyone from just showing up and recommending an amendment or abusing this by bringing dozens of amendment recommendations. </w:t>
      </w:r>
    </w:p>
    <w:p w:rsidR="00000000" w:rsidDel="00000000" w:rsidP="00000000" w:rsidRDefault="00000000" w:rsidRPr="00000000" w14:paraId="00000060">
      <w:pPr>
        <w:numPr>
          <w:ilvl w:val="0"/>
          <w:numId w:val="5"/>
        </w:numPr>
        <w:spacing w:after="240" w:before="0" w:beforeAutospacing="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Reeyan has drafted language that aligns with the preferable way, he will send it to Teresa to share with Dennis. </w:t>
      </w:r>
    </w:p>
    <w:p w:rsidR="00000000" w:rsidDel="00000000" w:rsidP="00000000" w:rsidRDefault="00000000" w:rsidRPr="00000000" w14:paraId="00000061">
      <w:pPr>
        <w:spacing w:after="240" w:before="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g.</w:t>
        <w:tab/>
        <w:t xml:space="preserve">Training &amp; Compliance (Shanrika)</w:t>
      </w:r>
    </w:p>
    <w:p w:rsidR="00000000" w:rsidDel="00000000" w:rsidP="00000000" w:rsidRDefault="00000000" w:rsidRPr="00000000" w14:paraId="00000062">
      <w:pPr>
        <w:numPr>
          <w:ilvl w:val="0"/>
          <w:numId w:val="7"/>
        </w:numPr>
        <w:spacing w:after="240" w:before="240" w:line="24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No update</w:t>
      </w:r>
    </w:p>
    <w:p w:rsidR="00000000" w:rsidDel="00000000" w:rsidP="00000000" w:rsidRDefault="00000000" w:rsidRPr="00000000" w14:paraId="00000063">
      <w:pPr>
        <w:spacing w:after="240" w:before="240" w:line="240" w:lineRule="auto"/>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4">
      <w:pPr>
        <w:numPr>
          <w:ilvl w:val="0"/>
          <w:numId w:val="7"/>
        </w:numPr>
        <w:spacing w:after="0" w:line="276" w:lineRule="auto"/>
        <w:ind w:left="360" w:hanging="360"/>
        <w:rPr>
          <w:rFonts w:ascii="Arial" w:cs="Arial" w:eastAsia="Arial" w:hAnsi="Arial"/>
          <w:b w:val="1"/>
        </w:rPr>
      </w:pPr>
      <w:r w:rsidDel="00000000" w:rsidR="00000000" w:rsidRPr="00000000">
        <w:rPr>
          <w:rFonts w:ascii="Arial" w:cs="Arial" w:eastAsia="Arial" w:hAnsi="Arial"/>
          <w:b w:val="1"/>
          <w:rtl w:val="0"/>
        </w:rPr>
        <w:t xml:space="preserve">General Public Comment:</w:t>
      </w:r>
    </w:p>
    <w:p w:rsidR="00000000" w:rsidDel="00000000" w:rsidP="00000000" w:rsidRDefault="00000000" w:rsidRPr="00000000" w14:paraId="00000065">
      <w:pPr>
        <w:spacing w:after="0" w:line="276" w:lineRule="auto"/>
        <w:ind w:left="360" w:hanging="360"/>
        <w:rPr>
          <w:rFonts w:ascii="Arial" w:cs="Arial" w:eastAsia="Arial" w:hAnsi="Arial"/>
          <w:b w:val="1"/>
        </w:rPr>
      </w:pPr>
      <w:r w:rsidDel="00000000" w:rsidR="00000000" w:rsidRPr="00000000">
        <w:rPr>
          <w:rtl w:val="0"/>
        </w:rPr>
      </w:r>
    </w:p>
    <w:p w:rsidR="00000000" w:rsidDel="00000000" w:rsidP="00000000" w:rsidRDefault="00000000" w:rsidRPr="00000000" w14:paraId="00000066">
      <w:pPr>
        <w:spacing w:after="0" w:line="276" w:lineRule="auto"/>
        <w:ind w:left="360" w:firstLine="0"/>
        <w:jc w:val="both"/>
        <w:rPr>
          <w:rFonts w:ascii="Arial" w:cs="Arial" w:eastAsia="Arial" w:hAnsi="Arial"/>
        </w:rPr>
      </w:pPr>
      <w:r w:rsidDel="00000000" w:rsidR="00000000" w:rsidRPr="00000000">
        <w:rPr>
          <w:rFonts w:ascii="Arial" w:cs="Arial" w:eastAsia="Arial" w:hAnsi="Arial"/>
          <w:rtl w:val="0"/>
        </w:rPr>
        <w:t xml:space="preserve">Comments from the public on agenda items will be heard only when the respective item is being considered. Comments from the public on other matters not appearing on the agenda that are within the Board’s jurisdiction will be heard during the General Public Comment period. </w:t>
      </w:r>
      <w:r w:rsidDel="00000000" w:rsidR="00000000" w:rsidRPr="00000000">
        <w:rPr>
          <w:rFonts w:ascii="Arial" w:cs="Arial" w:eastAsia="Arial" w:hAnsi="Arial"/>
          <w:b w:val="1"/>
          <w:rtl w:val="0"/>
        </w:rPr>
        <w:t xml:space="preserve">Please note that under the Brown Act, the Board is prevented from acting on a matter that you bring to its attention during the General Public Comment period; however, the issue raised by a member of the public may become the subject of a future Board meeting.  </w:t>
      </w:r>
      <w:r w:rsidDel="00000000" w:rsidR="00000000" w:rsidRPr="00000000">
        <w:rPr>
          <w:rFonts w:ascii="Arial" w:cs="Arial" w:eastAsia="Arial" w:hAnsi="Arial"/>
          <w:rtl w:val="0"/>
        </w:rPr>
        <w:t xml:space="preserve">Public comments are limited to two minutes per speaker with a total time of ten minutes. (The chair, depending on the number of speakers and time considerations, may change these parameters.) (20 min. cap).</w:t>
      </w:r>
    </w:p>
    <w:p w:rsidR="00000000" w:rsidDel="00000000" w:rsidP="00000000" w:rsidRDefault="00000000" w:rsidRPr="00000000" w14:paraId="00000067">
      <w:pPr>
        <w:spacing w:after="0" w:line="240" w:lineRule="auto"/>
        <w:ind w:left="360" w:hanging="360"/>
        <w:rPr>
          <w:rFonts w:ascii="Arial" w:cs="Arial" w:eastAsia="Arial" w:hAnsi="Arial"/>
          <w:color w:val="0000ff"/>
        </w:rPr>
      </w:pPr>
      <w:r w:rsidDel="00000000" w:rsidR="00000000" w:rsidRPr="00000000">
        <w:rPr>
          <w:rtl w:val="0"/>
        </w:rPr>
      </w:r>
    </w:p>
    <w:p w:rsidR="00000000" w:rsidDel="00000000" w:rsidP="00000000" w:rsidRDefault="00000000" w:rsidRPr="00000000" w14:paraId="00000068">
      <w:pPr>
        <w:numPr>
          <w:ilvl w:val="0"/>
          <w:numId w:val="7"/>
        </w:numPr>
        <w:spacing w:after="0" w:line="240" w:lineRule="auto"/>
        <w:ind w:left="360" w:hanging="360"/>
        <w:rPr>
          <w:rFonts w:ascii="Arial" w:cs="Arial" w:eastAsia="Arial" w:hAnsi="Arial"/>
          <w:b w:val="1"/>
        </w:rPr>
      </w:pPr>
      <w:r w:rsidDel="00000000" w:rsidR="00000000" w:rsidRPr="00000000">
        <w:rPr>
          <w:rFonts w:ascii="Arial" w:cs="Arial" w:eastAsia="Arial" w:hAnsi="Arial"/>
          <w:b w:val="1"/>
          <w:rtl w:val="0"/>
        </w:rPr>
        <w:t xml:space="preserve">Committee Member Announcements</w:t>
      </w:r>
    </w:p>
    <w:p w:rsidR="00000000" w:rsidDel="00000000" w:rsidP="00000000" w:rsidRDefault="00000000" w:rsidRPr="00000000" w14:paraId="00000069">
      <w:pPr>
        <w:spacing w:after="0" w:line="240" w:lineRule="auto"/>
        <w:ind w:left="360" w:hanging="360"/>
        <w:rPr>
          <w:rFonts w:ascii="Arial" w:cs="Arial" w:eastAsia="Arial" w:hAnsi="Arial"/>
          <w:b w:val="1"/>
        </w:rPr>
      </w:pPr>
      <w:r w:rsidDel="00000000" w:rsidR="00000000" w:rsidRPr="00000000">
        <w:rPr>
          <w:rtl w:val="0"/>
        </w:rPr>
      </w:r>
    </w:p>
    <w:p w:rsidR="00000000" w:rsidDel="00000000" w:rsidP="00000000" w:rsidRDefault="00000000" w:rsidRPr="00000000" w14:paraId="0000006A">
      <w:pPr>
        <w:numPr>
          <w:ilvl w:val="0"/>
          <w:numId w:val="7"/>
        </w:numPr>
        <w:tabs>
          <w:tab w:val="left" w:leader="none" w:pos="1080"/>
        </w:tabs>
        <w:spacing w:after="0" w:line="240" w:lineRule="auto"/>
        <w:ind w:left="360" w:hanging="360"/>
        <w:rPr>
          <w:rFonts w:ascii="Arial" w:cs="Arial" w:eastAsia="Arial" w:hAnsi="Arial"/>
          <w:b w:val="1"/>
        </w:rPr>
      </w:pPr>
      <w:r w:rsidDel="00000000" w:rsidR="00000000" w:rsidRPr="00000000">
        <w:rPr>
          <w:rFonts w:ascii="Arial" w:cs="Arial" w:eastAsia="Arial" w:hAnsi="Arial"/>
          <w:b w:val="1"/>
          <w:rtl w:val="0"/>
        </w:rPr>
        <w:t xml:space="preserve">Next Meeting:</w:t>
      </w:r>
      <w:r w:rsidDel="00000000" w:rsidR="00000000" w:rsidRPr="00000000">
        <w:rPr>
          <w:rFonts w:ascii="Arial" w:cs="Arial" w:eastAsia="Arial" w:hAnsi="Arial"/>
          <w:rtl w:val="0"/>
        </w:rPr>
        <w:t xml:space="preserve"> Monday, 11/10/25 at 6 PM; we will have 3 selection candidates and we need 4 people to have quorum. </w:t>
      </w:r>
      <w:r w:rsidDel="00000000" w:rsidR="00000000" w:rsidRPr="00000000">
        <w:rPr>
          <w:rtl w:val="0"/>
        </w:rPr>
      </w:r>
    </w:p>
    <w:p w:rsidR="00000000" w:rsidDel="00000000" w:rsidP="00000000" w:rsidRDefault="00000000" w:rsidRPr="00000000" w14:paraId="0000006B">
      <w:pPr>
        <w:spacing w:after="0" w:line="240" w:lineRule="auto"/>
        <w:ind w:left="360" w:hanging="360"/>
        <w:rPr>
          <w:rFonts w:ascii="Arial" w:cs="Arial" w:eastAsia="Arial" w:hAnsi="Arial"/>
          <w:b w:val="1"/>
        </w:rPr>
      </w:pPr>
      <w:r w:rsidDel="00000000" w:rsidR="00000000" w:rsidRPr="00000000">
        <w:rPr>
          <w:rtl w:val="0"/>
        </w:rPr>
      </w:r>
    </w:p>
    <w:p w:rsidR="00000000" w:rsidDel="00000000" w:rsidP="00000000" w:rsidRDefault="00000000" w:rsidRPr="00000000" w14:paraId="0000006C">
      <w:pPr>
        <w:numPr>
          <w:ilvl w:val="0"/>
          <w:numId w:val="7"/>
        </w:numPr>
        <w:spacing w:after="0" w:line="240" w:lineRule="auto"/>
        <w:ind w:left="360" w:hanging="360"/>
        <w:rPr>
          <w:rFonts w:ascii="Arial" w:cs="Arial" w:eastAsia="Arial" w:hAnsi="Arial"/>
          <w:b w:val="1"/>
        </w:rPr>
      </w:pPr>
      <w:r w:rsidDel="00000000" w:rsidR="00000000" w:rsidRPr="00000000">
        <w:rPr>
          <w:rFonts w:ascii="Arial" w:cs="Arial" w:eastAsia="Arial" w:hAnsi="Arial"/>
          <w:b w:val="1"/>
          <w:rtl w:val="0"/>
        </w:rPr>
        <w:t xml:space="preserve">Adjournment </w:t>
      </w:r>
      <w:r w:rsidDel="00000000" w:rsidR="00000000" w:rsidRPr="00000000">
        <w:rPr>
          <w:rFonts w:ascii="Arial" w:cs="Arial" w:eastAsia="Arial" w:hAnsi="Arial"/>
          <w:b w:val="1"/>
          <w:highlight w:val="yellow"/>
          <w:rtl w:val="0"/>
        </w:rPr>
        <w:t xml:space="preserve">8:15</w:t>
      </w:r>
      <w:r w:rsidDel="00000000" w:rsidR="00000000" w:rsidRPr="00000000">
        <w:rPr>
          <w:rFonts w:ascii="Arial" w:cs="Arial" w:eastAsia="Arial" w:hAnsi="Arial"/>
          <w:b w:val="1"/>
          <w:rtl w:val="0"/>
        </w:rPr>
        <w:t xml:space="preserve"> p.m.</w:t>
      </w:r>
    </w:p>
    <w:p w:rsidR="00000000" w:rsidDel="00000000" w:rsidP="00000000" w:rsidRDefault="00000000" w:rsidRPr="00000000" w14:paraId="0000006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F">
      <w:pPr>
        <w:pageBreakBefore w:val="0"/>
        <w:tabs>
          <w:tab w:val="left" w:leader="none" w:pos="1080"/>
        </w:tabs>
        <w:spacing w:after="0" w:line="24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70">
      <w:pPr>
        <w:pageBreakBefore w:val="0"/>
        <w:tabs>
          <w:tab w:val="left" w:leader="none" w:pos="1080"/>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1">
      <w:pPr>
        <w:widowControl w:val="0"/>
        <w:spacing w:after="0" w:line="276" w:lineRule="auto"/>
        <w:ind w:left="100" w:right="145" w:firstLine="0"/>
        <w:jc w:val="both"/>
        <w:rPr>
          <w:rFonts w:ascii="Arial" w:cs="Arial" w:eastAsia="Arial" w:hAnsi="Arial"/>
          <w:i w:val="1"/>
          <w:sz w:val="16"/>
          <w:szCs w:val="16"/>
        </w:rPr>
      </w:pPr>
      <w:r w:rsidDel="00000000" w:rsidR="00000000" w:rsidRPr="00000000">
        <w:rPr>
          <w:rFonts w:ascii="Arial" w:cs="Arial" w:eastAsia="Arial" w:hAnsi="Arial"/>
          <w:b w:val="1"/>
          <w:sz w:val="16"/>
          <w:szCs w:val="16"/>
          <w:rtl w:val="0"/>
        </w:rPr>
        <w:t xml:space="preserve">PUBLIC INPUT AT NEIGHBORHOOD COUNCIL MEETINGS: </w:t>
      </w:r>
      <w:r w:rsidDel="00000000" w:rsidR="00000000" w:rsidRPr="00000000">
        <w:rPr>
          <w:rFonts w:ascii="Arial" w:cs="Arial" w:eastAsia="Arial" w:hAnsi="Arial"/>
          <w:i w:val="1"/>
          <w:sz w:val="16"/>
          <w:szCs w:val="16"/>
          <w:rtl w:val="0"/>
        </w:rPr>
        <w:t xml:space="preserve">The public is requested to fill out a “Speaker Card” to address the [committee] on any agenda item before the committee takes an action on an item. Comments from the public on agenda items will be heard only when the respective item is being considered. Comments from the public on other matters not appearing on the agenda that are within the committee’s jurisdiction will be heard during the General Public Comment period. Please note that under the Brown Act, the committee is prevented from acting on a matter that you bring to its attention during the General Public Comment period; however, the issue raised by a member of the public may become the subject of a future committee meeting. Public comment is limited to 2 minutes per speaker, unless adjusted by the presiding officer.</w:t>
      </w:r>
    </w:p>
    <w:p w:rsidR="00000000" w:rsidDel="00000000" w:rsidP="00000000" w:rsidRDefault="00000000" w:rsidRPr="00000000" w14:paraId="00000072">
      <w:pPr>
        <w:widowControl w:val="0"/>
        <w:spacing w:after="0" w:line="276" w:lineRule="auto"/>
        <w:ind w:left="100" w:right="145" w:firstLine="0"/>
        <w:jc w:val="both"/>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73">
      <w:pPr>
        <w:widowControl w:val="0"/>
        <w:spacing w:after="0" w:line="276" w:lineRule="auto"/>
        <w:ind w:left="100" w:right="145" w:firstLine="0"/>
        <w:jc w:val="both"/>
        <w:rPr>
          <w:rFonts w:ascii="Arial" w:cs="Arial" w:eastAsia="Arial" w:hAnsi="Arial"/>
          <w:i w:val="1"/>
          <w:sz w:val="16"/>
          <w:szCs w:val="16"/>
        </w:rPr>
      </w:pPr>
      <w:bookmarkStart w:colFirst="0" w:colLast="0" w:name="_gjdgxs" w:id="0"/>
      <w:bookmarkEnd w:id="0"/>
      <w:r w:rsidDel="00000000" w:rsidR="00000000" w:rsidRPr="00000000">
        <w:rPr>
          <w:rFonts w:ascii="Arial" w:cs="Arial" w:eastAsia="Arial" w:hAnsi="Arial"/>
          <w:b w:val="1"/>
          <w:sz w:val="16"/>
          <w:szCs w:val="16"/>
          <w:rtl w:val="0"/>
        </w:rPr>
        <w:t xml:space="preserve">CONSENT ITEMS: </w:t>
      </w:r>
      <w:r w:rsidDel="00000000" w:rsidR="00000000" w:rsidRPr="00000000">
        <w:rPr>
          <w:rFonts w:ascii="Arial" w:cs="Arial" w:eastAsia="Arial" w:hAnsi="Arial"/>
          <w:i w:val="1"/>
          <w:sz w:val="16"/>
          <w:szCs w:val="16"/>
          <w:rtl w:val="0"/>
        </w:rPr>
        <w:t xml:space="preserve">There will be no separate discussion of Consent items as they are considered routine and will be adopted by one motion. If a member of the Board, Committee, or a stakeholder requests discussion on a particular item, that item will be removed from Consent and considered separately. Such items will be moved to the end of the agenda.</w:t>
      </w:r>
    </w:p>
    <w:p w:rsidR="00000000" w:rsidDel="00000000" w:rsidP="00000000" w:rsidRDefault="00000000" w:rsidRPr="00000000" w14:paraId="00000074">
      <w:pPr>
        <w:widowControl w:val="0"/>
        <w:spacing w:after="0" w:before="10" w:line="24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75">
      <w:pPr>
        <w:widowControl w:val="0"/>
        <w:spacing w:after="0" w:line="276" w:lineRule="auto"/>
        <w:ind w:left="100" w:right="138" w:firstLine="0"/>
        <w:jc w:val="both"/>
        <w:rPr>
          <w:rFonts w:ascii="Arial" w:cs="Arial" w:eastAsia="Arial" w:hAnsi="Arial"/>
          <w:i w:val="1"/>
          <w:sz w:val="16"/>
          <w:szCs w:val="16"/>
        </w:rPr>
      </w:pPr>
      <w:r w:rsidDel="00000000" w:rsidR="00000000" w:rsidRPr="00000000">
        <w:rPr>
          <w:rFonts w:ascii="Arial" w:cs="Arial" w:eastAsia="Arial" w:hAnsi="Arial"/>
          <w:b w:val="1"/>
          <w:sz w:val="16"/>
          <w:szCs w:val="16"/>
          <w:rtl w:val="0"/>
        </w:rPr>
        <w:t xml:space="preserve">NOTICE TO PAID REPRESENTATIVES: </w:t>
      </w:r>
      <w:r w:rsidDel="00000000" w:rsidR="00000000" w:rsidRPr="00000000">
        <w:rPr>
          <w:rFonts w:ascii="Arial" w:cs="Arial" w:eastAsia="Arial" w:hAnsi="Arial"/>
          <w:i w:val="1"/>
          <w:sz w:val="16"/>
          <w:szCs w:val="16"/>
          <w:rtl w:val="0"/>
        </w:rPr>
        <w:t xml:space="preserve">If you are compensated to monitor, attend, or speak at this meeting, City law may require you to register as a lobbyist and report your activity. See Los Angeles Municipal Code §§ 48.01 et seq. More information is available at ethics@lacity.org/lobbying. For assistance, please contact the Ethics Commission at (213) 978-1960 or </w:t>
      </w:r>
      <w:hyperlink r:id="rId10">
        <w:r w:rsidDel="00000000" w:rsidR="00000000" w:rsidRPr="00000000">
          <w:rPr>
            <w:rFonts w:ascii="Arial" w:cs="Arial" w:eastAsia="Arial" w:hAnsi="Arial"/>
            <w:i w:val="1"/>
            <w:sz w:val="16"/>
            <w:szCs w:val="16"/>
            <w:rtl w:val="0"/>
          </w:rPr>
          <w:t xml:space="preserve">ethics.commission@lacity.org.</w:t>
        </w:r>
      </w:hyperlink>
      <w:r w:rsidDel="00000000" w:rsidR="00000000" w:rsidRPr="00000000">
        <w:rPr>
          <w:rtl w:val="0"/>
        </w:rPr>
      </w:r>
    </w:p>
    <w:p w:rsidR="00000000" w:rsidDel="00000000" w:rsidP="00000000" w:rsidRDefault="00000000" w:rsidRPr="00000000" w14:paraId="00000076">
      <w:pPr>
        <w:widowControl w:val="0"/>
        <w:spacing w:after="0" w:before="10" w:line="24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77">
      <w:pPr>
        <w:widowControl w:val="0"/>
        <w:spacing w:after="0" w:line="276" w:lineRule="auto"/>
        <w:ind w:left="100" w:right="138" w:firstLine="0"/>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PUBLIC ACCESS OF RECORDS: </w:t>
      </w:r>
      <w:r w:rsidDel="00000000" w:rsidR="00000000" w:rsidRPr="00000000">
        <w:rPr>
          <w:rFonts w:ascii="Arial" w:cs="Arial" w:eastAsia="Arial" w:hAnsi="Arial"/>
          <w:i w:val="1"/>
          <w:sz w:val="16"/>
          <w:szCs w:val="16"/>
          <w:rtl w:val="0"/>
        </w:rPr>
        <w:t xml:space="preserve">In compliance with Government Code section 54957.5, non-exempt writings that are distributed to a majority or all of the board members in advance of a meeting may be viewed on our website by clicking on the following link: </w:t>
      </w:r>
      <w:hyperlink r:id="rId11">
        <w:r w:rsidDel="00000000" w:rsidR="00000000" w:rsidRPr="00000000">
          <w:rPr>
            <w:rFonts w:ascii="Arial" w:cs="Arial" w:eastAsia="Arial" w:hAnsi="Arial"/>
            <w:i w:val="1"/>
            <w:sz w:val="16"/>
            <w:szCs w:val="16"/>
            <w:rtl w:val="0"/>
          </w:rPr>
          <w:t xml:space="preserve">www.dlanc.com, </w:t>
        </w:r>
      </w:hyperlink>
      <w:r w:rsidDel="00000000" w:rsidR="00000000" w:rsidRPr="00000000">
        <w:rPr>
          <w:rFonts w:ascii="Arial" w:cs="Arial" w:eastAsia="Arial" w:hAnsi="Arial"/>
          <w:i w:val="1"/>
          <w:sz w:val="16"/>
          <w:szCs w:val="16"/>
          <w:rtl w:val="0"/>
        </w:rPr>
        <w:t xml:space="preserve">or at the scheduled meeting. In addition, if you would like a copy of any record related to an item on the agenda, please contact the </w:t>
      </w:r>
      <w:r w:rsidDel="00000000" w:rsidR="00000000" w:rsidRPr="00000000">
        <w:rPr>
          <w:rFonts w:ascii="Arial" w:cs="Arial" w:eastAsia="Arial" w:hAnsi="Arial"/>
          <w:i w:val="1"/>
          <w:sz w:val="16"/>
          <w:szCs w:val="16"/>
          <w:rtl w:val="0"/>
        </w:rPr>
        <w:t xml:space="preserve">secretary, </w:t>
      </w:r>
      <w:hyperlink r:id="rId12">
        <w:r w:rsidDel="00000000" w:rsidR="00000000" w:rsidRPr="00000000">
          <w:rPr>
            <w:rFonts w:ascii="Arial" w:cs="Arial" w:eastAsia="Arial" w:hAnsi="Arial"/>
            <w:i w:val="1"/>
            <w:color w:val="1155cc"/>
            <w:sz w:val="16"/>
            <w:szCs w:val="16"/>
            <w:u w:val="single"/>
            <w:rtl w:val="0"/>
          </w:rPr>
          <w:t xml:space="preserve">terin.ngo@dlanc.com</w:t>
        </w:r>
      </w:hyperlink>
      <w:r w:rsidDel="00000000" w:rsidR="00000000" w:rsidRPr="00000000">
        <w:rPr>
          <w:rFonts w:ascii="Arial" w:cs="Arial" w:eastAsia="Arial" w:hAnsi="Arial"/>
          <w:i w:val="1"/>
          <w:sz w:val="16"/>
          <w:szCs w:val="16"/>
          <w:rtl w:val="0"/>
        </w:rPr>
        <w:t xml:space="preserve">.</w:t>
      </w:r>
      <w:r w:rsidDel="00000000" w:rsidR="00000000" w:rsidRPr="00000000">
        <w:rPr>
          <w:rtl w:val="0"/>
        </w:rPr>
      </w:r>
    </w:p>
    <w:p w:rsidR="00000000" w:rsidDel="00000000" w:rsidP="00000000" w:rsidRDefault="00000000" w:rsidRPr="00000000" w14:paraId="00000078">
      <w:pPr>
        <w:widowControl w:val="0"/>
        <w:spacing w:after="0" w:before="10" w:line="24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79">
      <w:pPr>
        <w:widowControl w:val="0"/>
        <w:spacing w:after="0" w:line="276" w:lineRule="auto"/>
        <w:ind w:left="100" w:right="102" w:firstLine="0"/>
        <w:jc w:val="both"/>
        <w:rPr>
          <w:rFonts w:ascii="Arial" w:cs="Arial" w:eastAsia="Arial" w:hAnsi="Arial"/>
          <w:i w:val="1"/>
          <w:sz w:val="16"/>
          <w:szCs w:val="16"/>
        </w:rPr>
      </w:pPr>
      <w:r w:rsidDel="00000000" w:rsidR="00000000" w:rsidRPr="00000000">
        <w:rPr>
          <w:rFonts w:ascii="Arial" w:cs="Arial" w:eastAsia="Arial" w:hAnsi="Arial"/>
          <w:b w:val="1"/>
          <w:sz w:val="16"/>
          <w:szCs w:val="16"/>
          <w:rtl w:val="0"/>
        </w:rPr>
        <w:t xml:space="preserve">POSTING: </w:t>
      </w:r>
      <w:r w:rsidDel="00000000" w:rsidR="00000000" w:rsidRPr="00000000">
        <w:rPr>
          <w:rFonts w:ascii="Arial" w:cs="Arial" w:eastAsia="Arial" w:hAnsi="Arial"/>
          <w:i w:val="1"/>
          <w:sz w:val="16"/>
          <w:szCs w:val="16"/>
          <w:rtl w:val="0"/>
        </w:rPr>
        <w:t xml:space="preserve">In compliance with Government Code section 54954.2(a), Neighborhood Council agendas are posted for public review at Department of Recreation &amp; Parks - Pershing Square Office, 532 S. Olive and at </w:t>
      </w:r>
      <w:hyperlink r:id="rId13">
        <w:r w:rsidDel="00000000" w:rsidR="00000000" w:rsidRPr="00000000">
          <w:rPr>
            <w:rFonts w:ascii="Arial" w:cs="Arial" w:eastAsia="Arial" w:hAnsi="Arial"/>
            <w:i w:val="1"/>
            <w:color w:val="1154cc"/>
            <w:sz w:val="16"/>
            <w:szCs w:val="16"/>
            <w:u w:val="single"/>
            <w:rtl w:val="0"/>
          </w:rPr>
          <w:t xml:space="preserve">www.dlanc.com</w:t>
        </w:r>
      </w:hyperlink>
      <w:r w:rsidDel="00000000" w:rsidR="00000000" w:rsidRPr="00000000">
        <w:rPr>
          <w:rFonts w:ascii="Arial" w:cs="Arial" w:eastAsia="Arial" w:hAnsi="Arial"/>
          <w:i w:val="1"/>
          <w:sz w:val="16"/>
          <w:szCs w:val="16"/>
          <w:rtl w:val="0"/>
        </w:rPr>
        <w:t xml:space="preserve">. You can also receive our agendas via email by subscribing to L.A. City’s Early Notification System at:</w:t>
      </w:r>
    </w:p>
    <w:p w:rsidR="00000000" w:rsidDel="00000000" w:rsidP="00000000" w:rsidRDefault="00000000" w:rsidRPr="00000000" w14:paraId="0000007A">
      <w:pPr>
        <w:widowControl w:val="0"/>
        <w:spacing w:after="0" w:line="240" w:lineRule="auto"/>
        <w:ind w:left="100" w:firstLine="0"/>
        <w:jc w:val="both"/>
        <w:rPr>
          <w:rFonts w:ascii="Arial" w:cs="Arial" w:eastAsia="Arial" w:hAnsi="Arial"/>
          <w:i w:val="1"/>
          <w:sz w:val="16"/>
          <w:szCs w:val="16"/>
        </w:rPr>
      </w:pPr>
      <w:hyperlink r:id="rId14">
        <w:r w:rsidDel="00000000" w:rsidR="00000000" w:rsidRPr="00000000">
          <w:rPr>
            <w:rFonts w:ascii="Arial" w:cs="Arial" w:eastAsia="Arial" w:hAnsi="Arial"/>
            <w:i w:val="1"/>
            <w:color w:val="1154cc"/>
            <w:sz w:val="16"/>
            <w:szCs w:val="16"/>
            <w:u w:val="single"/>
            <w:rtl w:val="0"/>
          </w:rPr>
          <w:t xml:space="preserve">https://www.lacity.org/government/subscribe-agendasnotifications/neighborhood-councils</w:t>
        </w:r>
      </w:hyperlink>
      <w:r w:rsidDel="00000000" w:rsidR="00000000" w:rsidRPr="00000000">
        <w:rPr>
          <w:rFonts w:ascii="Arial" w:cs="Arial" w:eastAsia="Arial" w:hAnsi="Arial"/>
          <w:i w:val="1"/>
          <w:sz w:val="16"/>
          <w:szCs w:val="16"/>
          <w:rtl w:val="0"/>
        </w:rPr>
        <w:t xml:space="preserve">.</w:t>
      </w:r>
    </w:p>
    <w:p w:rsidR="00000000" w:rsidDel="00000000" w:rsidP="00000000" w:rsidRDefault="00000000" w:rsidRPr="00000000" w14:paraId="0000007B">
      <w:pPr>
        <w:widowControl w:val="0"/>
        <w:spacing w:after="0" w:before="3" w:line="240" w:lineRule="auto"/>
        <w:jc w:val="both"/>
        <w:rPr>
          <w:rFonts w:ascii="Arial" w:cs="Arial" w:eastAsia="Arial" w:hAnsi="Arial"/>
          <w:i w:val="1"/>
          <w:sz w:val="23"/>
          <w:szCs w:val="23"/>
        </w:rPr>
      </w:pPr>
      <w:r w:rsidDel="00000000" w:rsidR="00000000" w:rsidRPr="00000000">
        <w:rPr>
          <w:rtl w:val="0"/>
        </w:rPr>
      </w:r>
    </w:p>
    <w:p w:rsidR="00000000" w:rsidDel="00000000" w:rsidP="00000000" w:rsidRDefault="00000000" w:rsidRPr="00000000" w14:paraId="0000007C">
      <w:pPr>
        <w:widowControl w:val="0"/>
        <w:spacing w:after="0" w:line="276" w:lineRule="auto"/>
        <w:ind w:left="100" w:right="138" w:firstLine="0"/>
        <w:jc w:val="both"/>
        <w:rPr>
          <w:rFonts w:ascii="Arial" w:cs="Arial" w:eastAsia="Arial" w:hAnsi="Arial"/>
          <w:i w:val="1"/>
          <w:sz w:val="16"/>
          <w:szCs w:val="16"/>
        </w:rPr>
      </w:pPr>
      <w:r w:rsidDel="00000000" w:rsidR="00000000" w:rsidRPr="00000000">
        <w:rPr>
          <w:rFonts w:ascii="Arial" w:cs="Arial" w:eastAsia="Arial" w:hAnsi="Arial"/>
          <w:b w:val="1"/>
          <w:sz w:val="16"/>
          <w:szCs w:val="16"/>
          <w:rtl w:val="0"/>
        </w:rPr>
        <w:t xml:space="preserve">RECONSIDERATION AND GRIEVANCE PROCESS: </w:t>
      </w:r>
      <w:r w:rsidDel="00000000" w:rsidR="00000000" w:rsidRPr="00000000">
        <w:rPr>
          <w:rFonts w:ascii="Arial" w:cs="Arial" w:eastAsia="Arial" w:hAnsi="Arial"/>
          <w:i w:val="1"/>
          <w:sz w:val="16"/>
          <w:szCs w:val="16"/>
          <w:rtl w:val="0"/>
        </w:rPr>
        <w:t xml:space="preserve">For information on the DLANC’s process for board action reconsideration, stakeholder grievance policy, or any other procedural matters related to this Council, please consult the DLANC Bylaws. The Bylaws are available at our Board meetings and our website </w:t>
      </w:r>
      <w:hyperlink r:id="rId15">
        <w:r w:rsidDel="00000000" w:rsidR="00000000" w:rsidRPr="00000000">
          <w:rPr>
            <w:rFonts w:ascii="Arial" w:cs="Arial" w:eastAsia="Arial" w:hAnsi="Arial"/>
            <w:i w:val="1"/>
            <w:color w:val="1154cc"/>
            <w:sz w:val="16"/>
            <w:szCs w:val="16"/>
            <w:u w:val="single"/>
            <w:rtl w:val="0"/>
          </w:rPr>
          <w:t xml:space="preserve">www.dlanc.com</w:t>
        </w:r>
      </w:hyperlink>
      <w:r w:rsidDel="00000000" w:rsidR="00000000" w:rsidRPr="00000000">
        <w:rPr>
          <w:rFonts w:ascii="Arial" w:cs="Arial" w:eastAsia="Arial" w:hAnsi="Arial"/>
          <w:i w:val="1"/>
          <w:sz w:val="16"/>
          <w:szCs w:val="16"/>
          <w:rtl w:val="0"/>
        </w:rPr>
        <w:t xml:space="preserve">.</w:t>
      </w:r>
    </w:p>
    <w:p w:rsidR="00000000" w:rsidDel="00000000" w:rsidP="00000000" w:rsidRDefault="00000000" w:rsidRPr="00000000" w14:paraId="0000007D">
      <w:pPr>
        <w:widowControl w:val="0"/>
        <w:spacing w:after="0" w:before="10" w:line="24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7E">
      <w:pPr>
        <w:widowControl w:val="0"/>
        <w:spacing w:after="0" w:line="276" w:lineRule="auto"/>
        <w:ind w:left="100" w:right="145" w:firstLine="0"/>
        <w:jc w:val="both"/>
        <w:rPr>
          <w:rFonts w:ascii="Arial" w:cs="Arial" w:eastAsia="Arial" w:hAnsi="Arial"/>
          <w:i w:val="1"/>
          <w:sz w:val="16"/>
          <w:szCs w:val="16"/>
        </w:rPr>
      </w:pPr>
      <w:r w:rsidDel="00000000" w:rsidR="00000000" w:rsidRPr="00000000">
        <w:rPr>
          <w:rFonts w:ascii="Arial" w:cs="Arial" w:eastAsia="Arial" w:hAnsi="Arial"/>
          <w:b w:val="1"/>
          <w:sz w:val="16"/>
          <w:szCs w:val="16"/>
          <w:rtl w:val="0"/>
        </w:rPr>
        <w:t xml:space="preserve">DISABILITY POLICY: </w:t>
      </w:r>
      <w:r w:rsidDel="00000000" w:rsidR="00000000" w:rsidRPr="00000000">
        <w:rPr>
          <w:rFonts w:ascii="Arial" w:cs="Arial" w:eastAsia="Arial" w:hAnsi="Arial"/>
          <w:i w:val="1"/>
          <w:sz w:val="16"/>
          <w:szCs w:val="16"/>
          <w:rtl w:val="0"/>
        </w:rPr>
        <w:t xml:space="preserve">The Downtown Los Angeles Neighborhood Council complies with Title II of the Americans with Disabilities Act and does not discriminate on the basis of any disability. Upon request, the Downtown Los Angeles Neighborhood Council will provide reasonable accommodations to ensure equal access to its programs, services, and activities. Sign language interpreters, assistive listening devices, or other auxiliary aids and/or services may be provided upon request. To ensure availability of services, please make your request at least 3 business days prior to the meeting you wish to attend by contacting the Department of Neighborhood Empowerment at (213) 978-1551 or email </w:t>
      </w:r>
      <w:hyperlink r:id="rId16">
        <w:r w:rsidDel="00000000" w:rsidR="00000000" w:rsidRPr="00000000">
          <w:rPr>
            <w:rFonts w:ascii="Arial" w:cs="Arial" w:eastAsia="Arial" w:hAnsi="Arial"/>
            <w:i w:val="1"/>
            <w:sz w:val="16"/>
            <w:szCs w:val="16"/>
            <w:rtl w:val="0"/>
          </w:rPr>
          <w:t xml:space="preserve">NCSupport@lacity.org.</w:t>
        </w:r>
      </w:hyperlink>
      <w:r w:rsidDel="00000000" w:rsidR="00000000" w:rsidRPr="00000000">
        <w:rPr>
          <w:rtl w:val="0"/>
        </w:rPr>
      </w:r>
    </w:p>
    <w:p w:rsidR="00000000" w:rsidDel="00000000" w:rsidP="00000000" w:rsidRDefault="00000000" w:rsidRPr="00000000" w14:paraId="0000007F">
      <w:pPr>
        <w:widowControl w:val="0"/>
        <w:spacing w:after="0" w:before="10" w:line="24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80">
      <w:pPr>
        <w:widowControl w:val="0"/>
        <w:spacing w:after="0" w:line="240" w:lineRule="auto"/>
        <w:ind w:left="100" w:firstLine="0"/>
        <w:jc w:val="both"/>
        <w:rPr>
          <w:rFonts w:ascii="Arial" w:cs="Arial" w:eastAsia="Arial" w:hAnsi="Arial"/>
          <w:i w:val="1"/>
          <w:sz w:val="16"/>
          <w:szCs w:val="16"/>
        </w:rPr>
      </w:pPr>
      <w:r w:rsidDel="00000000" w:rsidR="00000000" w:rsidRPr="00000000">
        <w:rPr>
          <w:rFonts w:ascii="Arial" w:cs="Arial" w:eastAsia="Arial" w:hAnsi="Arial"/>
          <w:b w:val="1"/>
          <w:sz w:val="16"/>
          <w:szCs w:val="16"/>
          <w:rtl w:val="0"/>
        </w:rPr>
        <w:t xml:space="preserve">STATE OF CALIFORNIA PENAL CODE SECTION 403 </w:t>
      </w:r>
      <w:r w:rsidDel="00000000" w:rsidR="00000000" w:rsidRPr="00000000">
        <w:rPr>
          <w:rFonts w:ascii="Arial" w:cs="Arial" w:eastAsia="Arial" w:hAnsi="Arial"/>
          <w:i w:val="1"/>
          <w:sz w:val="16"/>
          <w:szCs w:val="16"/>
          <w:rtl w:val="0"/>
        </w:rPr>
        <w:t xml:space="preserve">(Amended by Stats, 1994, Ch. 923, Sec. 159. Effective January 1, 1995.) –</w:t>
      </w:r>
    </w:p>
    <w:p w:rsidR="00000000" w:rsidDel="00000000" w:rsidP="00000000" w:rsidRDefault="00000000" w:rsidRPr="00000000" w14:paraId="00000081">
      <w:pPr>
        <w:widowControl w:val="0"/>
        <w:spacing w:after="0" w:before="28" w:line="276" w:lineRule="auto"/>
        <w:ind w:left="100" w:right="220" w:firstLine="0"/>
        <w:jc w:val="both"/>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Every person who, without authority of law willfully disturbs or breaks up any assembly or meeting that is not unlawful in its character, other than an assembly or meeting referred to in Section 302 of the Penal Code or Section 18340 of the Elections Code, is guilty of a misdemeanor.</w:t>
      </w:r>
    </w:p>
    <w:p w:rsidR="00000000" w:rsidDel="00000000" w:rsidP="00000000" w:rsidRDefault="00000000" w:rsidRPr="00000000" w14:paraId="00000082">
      <w:pPr>
        <w:widowControl w:val="0"/>
        <w:spacing w:after="0" w:before="10" w:line="24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83">
      <w:pPr>
        <w:widowControl w:val="0"/>
        <w:spacing w:after="0" w:line="276" w:lineRule="auto"/>
        <w:ind w:left="100" w:right="138" w:firstLine="0"/>
        <w:jc w:val="both"/>
        <w:rPr>
          <w:rFonts w:ascii="Arial" w:cs="Arial" w:eastAsia="Arial" w:hAnsi="Arial"/>
          <w:i w:val="1"/>
          <w:sz w:val="16"/>
          <w:szCs w:val="16"/>
        </w:rPr>
      </w:pPr>
      <w:r w:rsidDel="00000000" w:rsidR="00000000" w:rsidRPr="00000000">
        <w:rPr>
          <w:rFonts w:ascii="Arial" w:cs="Arial" w:eastAsia="Arial" w:hAnsi="Arial"/>
          <w:b w:val="1"/>
          <w:sz w:val="16"/>
          <w:szCs w:val="16"/>
          <w:rtl w:val="0"/>
        </w:rPr>
        <w:t xml:space="preserve">SB411 UPDATES</w:t>
      </w:r>
      <w:r w:rsidDel="00000000" w:rsidR="00000000" w:rsidRPr="00000000">
        <w:rPr>
          <w:rFonts w:ascii="Arial" w:cs="Arial" w:eastAsia="Arial" w:hAnsi="Arial"/>
          <w:b w:val="1"/>
          <w:sz w:val="16"/>
          <w:szCs w:val="16"/>
          <w:rtl w:val="0"/>
        </w:rPr>
        <w:t xml:space="preserve">:</w:t>
      </w:r>
      <w:r w:rsidDel="00000000" w:rsidR="00000000" w:rsidRPr="00000000">
        <w:rPr>
          <w:rFonts w:ascii="Arial" w:cs="Arial" w:eastAsia="Arial" w:hAnsi="Arial"/>
          <w:b w:val="1"/>
          <w:i w:val="1"/>
          <w:sz w:val="16"/>
          <w:szCs w:val="16"/>
          <w:rtl w:val="0"/>
        </w:rPr>
        <w:t xml:space="preserve"> </w:t>
      </w:r>
      <w:r w:rsidDel="00000000" w:rsidR="00000000" w:rsidRPr="00000000">
        <w:rPr>
          <w:rFonts w:ascii="Arial" w:cs="Arial" w:eastAsia="Arial" w:hAnsi="Arial"/>
          <w:i w:val="1"/>
          <w:sz w:val="16"/>
          <w:szCs w:val="16"/>
          <w:rtl w:val="0"/>
        </w:rPr>
        <w:t xml:space="preserve">If a Neighborhood Council has a quorum of board members in a physical location, board members who wish to join the meeting via teleconferencing must adhere to AB 2449 rules and regulations. If a Neighborhood Council does not have a quorum of board members in a physical location, they must adhere to SB 411 rules and regulations. In the event of a disruption that prevents the eligible legislative body from broadcasting the meeting to members of the public using the call-in option or internet-based service option, or in the event of a disruption within the eligible legislative body’s control that prevents members of the public from offering public comments using the call-in option or internet-based service option, the eligible legislative body shall take no further action on items appearing on the meeting agenda until public access to the meeting via the call-in option or internet-based service option is restored. Actions taken on agenda items during a disruption that prevents the eligible legislative body from broadcasting the meeting may be challenged pursuant to Section 54960.1. The eligible legislative body shall not require public comments to be submitted in advance of the meeting and shall provide an opportunity for the public to address the legislative body and offer comments in real time. Notwithstanding Section 54953.3, an individual desiring to provide public comment through the use of an internet website, or other online platform, not under the control of the eligible legislative body, that requires registration to log in to a teleconference may be required to register as required by the third-party internet website or online platform to participate. (i) An eligible legislative body that provides a timed public comment period for each agenda item shall not close the public comment period for the agenda item, or the opportunity to register, pursuant to subparagraph , to provide public comment until that timed public comment period has elapsed. (ii) An eligible legislative body that does not provide a timed public comment period, but takes public comment separately on each agenda item, shall allow a reasonable amount of time per agenda item to allow public members the opportunity to provide public comment, including time for members of the public to register pursuant to subparagraph (D), or otherwise be recognized for the purpose of providing public comment. (iii) An eligible legislative body that provides a timed general public comment period that does not correspond to a specific agenda item shall not close the public comment period or the opportunity to register, pursuant to subparagraph (D), until the timed general public comment period has elapsed.</w:t>
      </w:r>
      <w:r w:rsidDel="00000000" w:rsidR="00000000" w:rsidRPr="00000000">
        <w:rPr>
          <w:rtl w:val="0"/>
        </w:rPr>
      </w:r>
    </w:p>
    <w:p w:rsidR="00000000" w:rsidDel="00000000" w:rsidP="00000000" w:rsidRDefault="00000000" w:rsidRPr="00000000" w14:paraId="00000084">
      <w:pPr>
        <w:widowControl w:val="0"/>
        <w:spacing w:after="0" w:line="276" w:lineRule="auto"/>
        <w:ind w:left="100" w:right="138" w:firstLine="0"/>
        <w:rPr>
          <w:rFonts w:ascii="Arial" w:cs="Arial" w:eastAsia="Arial" w:hAnsi="Arial"/>
          <w:b w:val="1"/>
          <w:sz w:val="16"/>
          <w:szCs w:val="16"/>
        </w:rPr>
      </w:pP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5840" w:w="12240" w:orient="portrait"/>
      <w:pgMar w:bottom="108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widowControl w:val="0"/>
      <w:spacing w:after="0" w:line="276" w:lineRule="auto"/>
      <w:rPr>
        <w:rFonts w:ascii="Arial" w:cs="Arial" w:eastAsia="Arial" w:hAnsi="Arial"/>
      </w:rPr>
    </w:pPr>
    <w:r w:rsidDel="00000000" w:rsidR="00000000" w:rsidRPr="00000000">
      <w:rPr>
        <w:rtl w:val="0"/>
      </w:rPr>
    </w:r>
  </w:p>
  <w:tbl>
    <w:tblPr>
      <w:tblStyle w:val="Table2"/>
      <w:tblW w:w="10800.0" w:type="dxa"/>
      <w:jc w:val="center"/>
      <w:tblLayout w:type="fixed"/>
      <w:tblLook w:val="0000"/>
    </w:tblPr>
    <w:tblGrid>
      <w:gridCol w:w="2960"/>
      <w:gridCol w:w="4840"/>
      <w:gridCol w:w="3000"/>
      <w:tblGridChange w:id="0">
        <w:tblGrid>
          <w:gridCol w:w="2960"/>
          <w:gridCol w:w="4840"/>
          <w:gridCol w:w="3000"/>
        </w:tblGrid>
      </w:tblGridChange>
    </w:tblGrid>
    <w:tr>
      <w:trPr>
        <w:cantSplit w:val="0"/>
        <w:trHeight w:val="375" w:hRule="atLeast"/>
        <w:tblHeader w:val="0"/>
      </w:trPr>
      <w:tc>
        <w:tcPr>
          <w:gridSpan w:val="3"/>
          <w:vAlign w:val="top"/>
        </w:tcPr>
        <w:p w:rsidR="00000000" w:rsidDel="00000000" w:rsidP="00000000" w:rsidRDefault="00000000" w:rsidRPr="00000000" w14:paraId="00000088">
          <w:pPr>
            <w:pStyle w:val="Heading3"/>
            <w:keepLines w:val="0"/>
            <w:spacing w:after="0" w:before="0" w:line="240" w:lineRule="auto"/>
            <w:jc w:val="center"/>
            <w:rPr>
              <w:rFonts w:ascii="Arial" w:cs="Arial" w:eastAsia="Arial" w:hAnsi="Arial"/>
              <w:b w:val="0"/>
              <w:sz w:val="32"/>
              <w:szCs w:val="32"/>
            </w:rPr>
          </w:pPr>
          <w:r w:rsidDel="00000000" w:rsidR="00000000" w:rsidRPr="00000000">
            <w:rPr>
              <w:rFonts w:ascii="Arial" w:cs="Arial" w:eastAsia="Arial" w:hAnsi="Arial"/>
              <w:b w:val="0"/>
              <w:sz w:val="32"/>
              <w:szCs w:val="32"/>
              <w:rtl w:val="0"/>
            </w:rPr>
            <w:t xml:space="preserve">CITY OF LOS ANGELES</w:t>
          </w:r>
        </w:p>
      </w:tc>
    </w:tr>
    <w:tr>
      <w:trPr>
        <w:cantSplit w:val="0"/>
        <w:trHeight w:val="288" w:hRule="atLeast"/>
        <w:tblHeader w:val="0"/>
      </w:trPr>
      <w:tc>
        <w:tcPr>
          <w:vMerge w:val="restart"/>
          <w:vAlign w:val="top"/>
        </w:tcPr>
        <w:p w:rsidR="00000000" w:rsidDel="00000000" w:rsidP="00000000" w:rsidRDefault="00000000" w:rsidRPr="00000000" w14:paraId="0000008B">
          <w:pPr>
            <w:pStyle w:val="Heading1"/>
            <w:keepLines w:val="0"/>
            <w:spacing w:after="0" w:before="0" w:line="240" w:lineRule="auto"/>
            <w:jc w:val="center"/>
            <w:rPr>
              <w:rFonts w:ascii="Arial" w:cs="Arial" w:eastAsia="Arial" w:hAnsi="Arial"/>
              <w:sz w:val="16"/>
              <w:szCs w:val="16"/>
            </w:rPr>
          </w:pPr>
          <w:bookmarkStart w:colFirst="0" w:colLast="0" w:name="_13d805yvzxyb" w:id="1"/>
          <w:bookmarkEnd w:id="1"/>
          <w:r w:rsidDel="00000000" w:rsidR="00000000" w:rsidRPr="00000000">
            <w:rPr>
              <w:rFonts w:ascii="Arial" w:cs="Arial" w:eastAsia="Arial" w:hAnsi="Arial"/>
              <w:sz w:val="16"/>
              <w:szCs w:val="16"/>
              <w:rtl w:val="0"/>
            </w:rPr>
            <w:t xml:space="preserve">RULES AND SELECTIONS COMMITTEE</w:t>
          </w:r>
        </w:p>
        <w:p w:rsidR="00000000" w:rsidDel="00000000" w:rsidP="00000000" w:rsidRDefault="00000000" w:rsidRPr="00000000" w14:paraId="0000008C">
          <w:pPr>
            <w:spacing w:after="0" w:line="240" w:lineRule="auto"/>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8D">
          <w:pPr>
            <w:spacing w:after="0" w:line="240"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TERESA Y. HILLERY</w:t>
          </w:r>
        </w:p>
        <w:p w:rsidR="00000000" w:rsidDel="00000000" w:rsidP="00000000" w:rsidRDefault="00000000" w:rsidRPr="00000000" w14:paraId="0000008E">
          <w:pPr>
            <w:spacing w:after="0" w:line="240"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CHAIR</w:t>
          </w:r>
        </w:p>
        <w:p w:rsidR="00000000" w:rsidDel="00000000" w:rsidP="00000000" w:rsidRDefault="00000000" w:rsidRPr="00000000" w14:paraId="0000008F">
          <w:pPr>
            <w:spacing w:after="0" w:line="240" w:lineRule="auto"/>
            <w:jc w:val="cente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90">
          <w:pPr>
            <w:spacing w:after="0" w:line="276" w:lineRule="auto"/>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MEMBERS</w:t>
          </w:r>
        </w:p>
        <w:p w:rsidR="00000000" w:rsidDel="00000000" w:rsidP="00000000" w:rsidRDefault="00000000" w:rsidRPr="00000000" w14:paraId="00000091">
          <w:pPr>
            <w:spacing w:after="0" w:line="276"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LORI ALIKSANIAN</w:t>
          </w:r>
        </w:p>
        <w:p w:rsidR="00000000" w:rsidDel="00000000" w:rsidP="00000000" w:rsidRDefault="00000000" w:rsidRPr="00000000" w14:paraId="00000092">
          <w:pPr>
            <w:spacing w:after="0" w:line="276"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DENNIS FRIED</w:t>
          </w:r>
        </w:p>
        <w:p w:rsidR="00000000" w:rsidDel="00000000" w:rsidP="00000000" w:rsidRDefault="00000000" w:rsidRPr="00000000" w14:paraId="00000093">
          <w:pPr>
            <w:spacing w:after="0" w:line="276"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PAUL GAMBERG</w:t>
          </w:r>
        </w:p>
        <w:p w:rsidR="00000000" w:rsidDel="00000000" w:rsidP="00000000" w:rsidRDefault="00000000" w:rsidRPr="00000000" w14:paraId="00000094">
          <w:pPr>
            <w:spacing w:after="0" w:line="276"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RENE LEDEZMA</w:t>
          </w:r>
        </w:p>
        <w:p w:rsidR="00000000" w:rsidDel="00000000" w:rsidP="00000000" w:rsidRDefault="00000000" w:rsidRPr="00000000" w14:paraId="00000095">
          <w:pPr>
            <w:spacing w:after="0" w:line="276"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SHANRIKA  MCCLAIN</w:t>
          </w:r>
        </w:p>
        <w:p w:rsidR="00000000" w:rsidDel="00000000" w:rsidP="00000000" w:rsidRDefault="00000000" w:rsidRPr="00000000" w14:paraId="00000096">
          <w:pPr>
            <w:spacing w:after="0" w:line="276" w:lineRule="auto"/>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97">
          <w:pPr>
            <w:spacing w:after="0" w:line="276"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JENS MIDTHUN</w:t>
          </w:r>
        </w:p>
        <w:p w:rsidR="00000000" w:rsidDel="00000000" w:rsidP="00000000" w:rsidRDefault="00000000" w:rsidRPr="00000000" w14:paraId="00000098">
          <w:pPr>
            <w:spacing w:after="0" w:line="276"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EX-OFFICIO MEMBER</w:t>
          </w:r>
        </w:p>
        <w:p w:rsidR="00000000" w:rsidDel="00000000" w:rsidP="00000000" w:rsidRDefault="00000000" w:rsidRPr="00000000" w14:paraId="00000099">
          <w:pPr>
            <w:spacing w:after="0" w:line="276" w:lineRule="auto"/>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9A">
          <w:pPr>
            <w:spacing w:after="0" w:line="240" w:lineRule="auto"/>
            <w:jc w:val="center"/>
            <w:rPr>
              <w:rFonts w:ascii="Arial" w:cs="Arial" w:eastAsia="Arial" w:hAnsi="Arial"/>
              <w:sz w:val="14"/>
              <w:szCs w:val="14"/>
            </w:rPr>
          </w:pPr>
          <w:r w:rsidDel="00000000" w:rsidR="00000000" w:rsidRPr="00000000">
            <w:rPr>
              <w:rtl w:val="0"/>
            </w:rPr>
          </w:r>
        </w:p>
      </w:tc>
      <w:tc>
        <w:tcPr>
          <w:vAlign w:val="top"/>
        </w:tcPr>
        <w:p w:rsidR="00000000" w:rsidDel="00000000" w:rsidP="00000000" w:rsidRDefault="00000000" w:rsidRPr="00000000" w14:paraId="0000009B">
          <w:pPr>
            <w:pStyle w:val="Heading2"/>
            <w:keepLines w:val="0"/>
            <w:spacing w:after="0" w:before="0" w:line="240" w:lineRule="auto"/>
            <w:jc w:val="center"/>
            <w:rPr>
              <w:rFonts w:ascii="Arial" w:cs="Arial" w:eastAsia="Arial" w:hAnsi="Arial"/>
              <w:b w:val="0"/>
              <w:sz w:val="20"/>
              <w:szCs w:val="20"/>
            </w:rPr>
          </w:pPr>
          <w:r w:rsidDel="00000000" w:rsidR="00000000" w:rsidRPr="00000000">
            <w:rPr>
              <w:rFonts w:ascii="Arial" w:cs="Arial" w:eastAsia="Arial" w:hAnsi="Arial"/>
              <w:b w:val="0"/>
              <w:sz w:val="24"/>
              <w:szCs w:val="24"/>
              <w:rtl w:val="0"/>
            </w:rPr>
            <w:t xml:space="preserve">C</w:t>
          </w:r>
          <w:r w:rsidDel="00000000" w:rsidR="00000000" w:rsidRPr="00000000">
            <w:rPr>
              <w:rFonts w:ascii="Arial" w:cs="Arial" w:eastAsia="Arial" w:hAnsi="Arial"/>
              <w:b w:val="0"/>
              <w:sz w:val="20"/>
              <w:szCs w:val="20"/>
              <w:rtl w:val="0"/>
            </w:rPr>
            <w:t xml:space="preserve">ALIFORNIA</w:t>
          </w:r>
        </w:p>
      </w:tc>
      <w:tc>
        <w:tcPr>
          <w:vMerge w:val="restart"/>
          <w:vAlign w:val="top"/>
        </w:tcPr>
        <w:p w:rsidR="00000000" w:rsidDel="00000000" w:rsidP="00000000" w:rsidRDefault="00000000" w:rsidRPr="00000000" w14:paraId="0000009C">
          <w:pPr>
            <w:widowControl w:val="0"/>
            <w:spacing w:after="0" w:line="276" w:lineRule="auto"/>
            <w:rPr>
              <w:rFonts w:ascii="Arial" w:cs="Arial" w:eastAsia="Arial" w:hAnsi="Arial"/>
              <w:sz w:val="8"/>
              <w:szCs w:val="8"/>
            </w:rPr>
          </w:pPr>
          <w:r w:rsidDel="00000000" w:rsidR="00000000" w:rsidRPr="00000000">
            <w:rPr>
              <w:rFonts w:ascii="Arial" w:cs="Arial" w:eastAsia="Arial" w:hAnsi="Arial"/>
            </w:rPr>
            <w:drawing>
              <wp:inline distB="114300" distT="114300" distL="114300" distR="114300">
                <wp:extent cx="1847850" cy="711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711200"/>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pStyle w:val="Title"/>
            <w:keepNext w:val="0"/>
            <w:keepLines w:val="0"/>
            <w:spacing w:after="0" w:before="0" w:line="240" w:lineRule="auto"/>
            <w:jc w:val="center"/>
            <w:rPr>
              <w:rFonts w:ascii="Arial" w:cs="Arial" w:eastAsia="Arial" w:hAnsi="Arial"/>
              <w:b w:val="0"/>
              <w:sz w:val="8"/>
              <w:szCs w:val="8"/>
            </w:rPr>
          </w:pPr>
          <w:bookmarkStart w:colFirst="0" w:colLast="0" w:name="_p205elc5xj5q" w:id="2"/>
          <w:bookmarkEnd w:id="2"/>
          <w:r w:rsidDel="00000000" w:rsidR="00000000" w:rsidRPr="00000000">
            <w:rPr>
              <w:rtl w:val="0"/>
            </w:rPr>
          </w:r>
        </w:p>
        <w:p w:rsidR="00000000" w:rsidDel="00000000" w:rsidP="00000000" w:rsidRDefault="00000000" w:rsidRPr="00000000" w14:paraId="0000009E">
          <w:pPr>
            <w:pStyle w:val="Title"/>
            <w:keepNext w:val="0"/>
            <w:keepLines w:val="0"/>
            <w:spacing w:after="0" w:before="0" w:line="240" w:lineRule="auto"/>
            <w:jc w:val="center"/>
            <w:rPr>
              <w:rFonts w:ascii="Arial" w:cs="Arial" w:eastAsia="Arial" w:hAnsi="Arial"/>
              <w:b w:val="0"/>
              <w:sz w:val="14"/>
              <w:szCs w:val="14"/>
            </w:rPr>
          </w:pPr>
          <w:bookmarkStart w:colFirst="0" w:colLast="0" w:name="_q0mu8640vm4" w:id="3"/>
          <w:bookmarkEnd w:id="3"/>
          <w:hyperlink r:id="rId2">
            <w:r w:rsidDel="00000000" w:rsidR="00000000" w:rsidRPr="00000000">
              <w:rPr>
                <w:rFonts w:ascii="Arial" w:cs="Arial" w:eastAsia="Arial" w:hAnsi="Arial"/>
                <w:b w:val="0"/>
                <w:sz w:val="14"/>
                <w:szCs w:val="14"/>
                <w:rtl w:val="0"/>
              </w:rPr>
              <w:t xml:space="preserve">WWW.DLANC.COM</w:t>
            </w:r>
          </w:hyperlink>
          <w:r w:rsidDel="00000000" w:rsidR="00000000" w:rsidRPr="00000000">
            <w:rPr>
              <w:rtl w:val="0"/>
            </w:rPr>
          </w:r>
        </w:p>
        <w:p w:rsidR="00000000" w:rsidDel="00000000" w:rsidP="00000000" w:rsidRDefault="00000000" w:rsidRPr="00000000" w14:paraId="0000009F">
          <w:pPr>
            <w:pStyle w:val="Title"/>
            <w:keepNext w:val="0"/>
            <w:keepLines w:val="0"/>
            <w:spacing w:after="0" w:before="0" w:line="240" w:lineRule="auto"/>
            <w:jc w:val="center"/>
            <w:rPr>
              <w:rFonts w:ascii="Arial" w:cs="Arial" w:eastAsia="Arial" w:hAnsi="Arial"/>
              <w:sz w:val="14"/>
              <w:szCs w:val="14"/>
            </w:rPr>
          </w:pPr>
          <w:bookmarkStart w:colFirst="0" w:colLast="0" w:name="_8ekqzl57yqy5" w:id="4"/>
          <w:bookmarkEnd w:id="4"/>
          <w:r w:rsidDel="00000000" w:rsidR="00000000" w:rsidRPr="00000000">
            <w:rPr>
              <w:rtl w:val="0"/>
            </w:rPr>
          </w:r>
        </w:p>
        <w:p w:rsidR="00000000" w:rsidDel="00000000" w:rsidP="00000000" w:rsidRDefault="00000000" w:rsidRPr="00000000" w14:paraId="000000A0">
          <w:pPr>
            <w:pStyle w:val="Title"/>
            <w:keepNext w:val="0"/>
            <w:keepLines w:val="0"/>
            <w:spacing w:after="0" w:before="0" w:line="240" w:lineRule="auto"/>
            <w:jc w:val="center"/>
            <w:rPr>
              <w:rFonts w:ascii="Arial" w:cs="Arial" w:eastAsia="Arial" w:hAnsi="Arial"/>
              <w:b w:val="0"/>
              <w:sz w:val="14"/>
              <w:szCs w:val="14"/>
            </w:rPr>
          </w:pPr>
          <w:bookmarkStart w:colFirst="0" w:colLast="0" w:name="_naopn1a7cyyg" w:id="5"/>
          <w:bookmarkEnd w:id="5"/>
          <w:r w:rsidDel="00000000" w:rsidR="00000000" w:rsidRPr="00000000">
            <w:rPr>
              <w:rFonts w:ascii="Arial" w:cs="Arial" w:eastAsia="Arial" w:hAnsi="Arial"/>
              <w:b w:val="0"/>
              <w:sz w:val="14"/>
              <w:szCs w:val="14"/>
              <w:rtl w:val="0"/>
            </w:rPr>
            <w:t xml:space="preserve">EMAIL: </w:t>
          </w:r>
          <w:hyperlink r:id="rId3">
            <w:r w:rsidDel="00000000" w:rsidR="00000000" w:rsidRPr="00000000">
              <w:rPr>
                <w:rFonts w:ascii="Arial" w:cs="Arial" w:eastAsia="Arial" w:hAnsi="Arial"/>
                <w:b w:val="0"/>
                <w:sz w:val="14"/>
                <w:szCs w:val="14"/>
                <w:rtl w:val="0"/>
              </w:rPr>
              <w:t xml:space="preserve">INFO@DLANC.COM</w:t>
            </w:r>
          </w:hyperlink>
          <w:r w:rsidDel="00000000" w:rsidR="00000000" w:rsidRPr="00000000">
            <w:rPr>
              <w:rtl w:val="0"/>
            </w:rPr>
          </w:r>
        </w:p>
        <w:p w:rsidR="00000000" w:rsidDel="00000000" w:rsidP="00000000" w:rsidRDefault="00000000" w:rsidRPr="00000000" w14:paraId="000000A1">
          <w:pPr>
            <w:pStyle w:val="Title"/>
            <w:keepNext w:val="0"/>
            <w:keepLines w:val="0"/>
            <w:spacing w:after="0" w:before="0" w:line="240" w:lineRule="auto"/>
            <w:jc w:val="center"/>
            <w:rPr>
              <w:rFonts w:ascii="Arial" w:cs="Arial" w:eastAsia="Arial" w:hAnsi="Arial"/>
              <w:b w:val="0"/>
              <w:sz w:val="14"/>
              <w:szCs w:val="14"/>
            </w:rPr>
          </w:pPr>
          <w:bookmarkStart w:colFirst="0" w:colLast="0" w:name="_x0ji0292t56u" w:id="6"/>
          <w:bookmarkEnd w:id="6"/>
          <w:r w:rsidDel="00000000" w:rsidR="00000000" w:rsidRPr="00000000">
            <w:rPr>
              <w:rtl w:val="0"/>
            </w:rPr>
          </w:r>
        </w:p>
        <w:p w:rsidR="00000000" w:rsidDel="00000000" w:rsidP="00000000" w:rsidRDefault="00000000" w:rsidRPr="00000000" w14:paraId="000000A2">
          <w:pPr>
            <w:pStyle w:val="Title"/>
            <w:keepNext w:val="0"/>
            <w:keepLines w:val="0"/>
            <w:spacing w:after="0" w:before="0" w:line="240" w:lineRule="auto"/>
            <w:jc w:val="center"/>
            <w:rPr>
              <w:rFonts w:ascii="Arial" w:cs="Arial" w:eastAsia="Arial" w:hAnsi="Arial"/>
              <w:sz w:val="12"/>
              <w:szCs w:val="12"/>
            </w:rPr>
          </w:pPr>
          <w:bookmarkStart w:colFirst="0" w:colLast="0" w:name="_rz4i82a2o6h0" w:id="7"/>
          <w:bookmarkEnd w:id="7"/>
          <w:r w:rsidDel="00000000" w:rsidR="00000000" w:rsidRPr="00000000">
            <w:rPr>
              <w:rtl w:val="0"/>
            </w:rPr>
          </w:r>
        </w:p>
      </w:tc>
    </w:tr>
    <w:tr>
      <w:trPr>
        <w:cantSplit w:val="0"/>
        <w:trHeight w:val="1680" w:hRule="atLeast"/>
        <w:tblHeader w:val="0"/>
      </w:trPr>
      <w:tc>
        <w:tcPr>
          <w:vMerge w:val="continue"/>
          <w:vAlign w:val="top"/>
        </w:tcPr>
        <w:p w:rsidR="00000000" w:rsidDel="00000000" w:rsidP="00000000" w:rsidRDefault="00000000" w:rsidRPr="00000000" w14:paraId="000000A3">
          <w:pPr>
            <w:widowControl w:val="0"/>
            <w:spacing w:after="0" w:line="276" w:lineRule="auto"/>
            <w:rPr>
              <w:rFonts w:ascii="Arial" w:cs="Arial" w:eastAsia="Arial" w:hAnsi="Arial"/>
              <w:b w:val="1"/>
              <w:sz w:val="12"/>
              <w:szCs w:val="12"/>
            </w:rPr>
          </w:pPr>
          <w:r w:rsidDel="00000000" w:rsidR="00000000" w:rsidRPr="00000000">
            <w:rPr>
              <w:rtl w:val="0"/>
            </w:rPr>
          </w:r>
        </w:p>
      </w:tc>
      <w:tc>
        <w:tcPr>
          <w:vAlign w:val="top"/>
        </w:tcPr>
        <w:p w:rsidR="00000000" w:rsidDel="00000000" w:rsidP="00000000" w:rsidRDefault="00000000" w:rsidRPr="00000000" w14:paraId="000000A4">
          <w:pPr>
            <w:pStyle w:val="Heading2"/>
            <w:keepLines w:val="0"/>
            <w:spacing w:after="0" w:before="0" w:line="240" w:lineRule="auto"/>
            <w:jc w:val="center"/>
            <w:rPr>
              <w:rFonts w:ascii="Times New Roman" w:cs="Times New Roman" w:eastAsia="Times New Roman" w:hAnsi="Times New Roman"/>
              <w:sz w:val="24"/>
              <w:szCs w:val="24"/>
            </w:rPr>
          </w:pPr>
          <w:bookmarkStart w:colFirst="0" w:colLast="0" w:name="_2go7ff6blwa" w:id="8"/>
          <w:bookmarkEnd w:id="8"/>
          <w:r w:rsidDel="00000000" w:rsidR="00000000" w:rsidRPr="00000000">
            <w:rPr>
              <w:rFonts w:ascii="Lucida Sans" w:cs="Lucida Sans" w:eastAsia="Lucida Sans" w:hAnsi="Lucida Sans"/>
              <w:b w:val="0"/>
              <w:sz w:val="24"/>
              <w:szCs w:val="24"/>
            </w:rPr>
            <w:drawing>
              <wp:inline distB="0" distT="0" distL="114300" distR="114300">
                <wp:extent cx="1024255" cy="1023620"/>
                <wp:effectExtent b="0" l="0" r="0" t="0"/>
                <wp:docPr id="2"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1024255" cy="1023620"/>
                        </a:xfrm>
                        <a:prstGeom prst="rect"/>
                        <a:ln/>
                      </pic:spPr>
                    </pic:pic>
                  </a:graphicData>
                </a:graphic>
              </wp:inline>
            </w:drawing>
          </w:r>
          <w:r w:rsidDel="00000000" w:rsidR="00000000" w:rsidRPr="00000000">
            <w:rPr>
              <w:rtl w:val="0"/>
            </w:rPr>
          </w:r>
        </w:p>
      </w:tc>
      <w:tc>
        <w:tcPr>
          <w:vMerge w:val="continue"/>
          <w:vAlign w:val="top"/>
        </w:tcPr>
        <w:p w:rsidR="00000000" w:rsidDel="00000000" w:rsidP="00000000" w:rsidRDefault="00000000" w:rsidRPr="00000000" w14:paraId="000000A5">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A7">
    <w:pPr>
      <w:spacing w:after="0" w:line="276" w:lineRule="auto"/>
      <w:jc w:val="left"/>
      <w:rPr>
        <w:rFonts w:ascii="Arial" w:cs="Arial" w:eastAsia="Arial" w:hAnsi="Arial"/>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rFonts w:ascii="Arial" w:cs="Arial" w:eastAsia="Arial" w:hAnsi="Arial"/>
        <w:b w:val="1"/>
        <w:u w:val="none"/>
      </w:rPr>
    </w:lvl>
    <w:lvl w:ilvl="1">
      <w:start w:val="4"/>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bullet"/>
      <w:lvlText w:val="●"/>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dlanc.com/" TargetMode="External"/><Relationship Id="rId22" Type="http://schemas.openxmlformats.org/officeDocument/2006/relationships/footer" Target="footer3.xml"/><Relationship Id="rId10" Type="http://schemas.openxmlformats.org/officeDocument/2006/relationships/hyperlink" Target="mailto:ethics.commission@lacity.org" TargetMode="External"/><Relationship Id="rId21" Type="http://schemas.openxmlformats.org/officeDocument/2006/relationships/footer" Target="footer2.xml"/><Relationship Id="rId13" Type="http://schemas.openxmlformats.org/officeDocument/2006/relationships/hyperlink" Target="http://www.dlanc.com/" TargetMode="External"/><Relationship Id="rId12" Type="http://schemas.openxmlformats.org/officeDocument/2006/relationships/hyperlink" Target="mailto:terin.ngo@dlanc.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u/1/d/1Xzx0nRTu8UwqlVq1jY2_C_7gEFda_rQ96ett5gABnTI/edit" TargetMode="External"/><Relationship Id="rId15" Type="http://schemas.openxmlformats.org/officeDocument/2006/relationships/hyperlink" Target="http://www.dlanc.com/" TargetMode="External"/><Relationship Id="rId14" Type="http://schemas.openxmlformats.org/officeDocument/2006/relationships/hyperlink" Target="https://www.lacity.org/government/subscribe-agendasnotifications/neighborhood-councils" TargetMode="External"/><Relationship Id="rId17" Type="http://schemas.openxmlformats.org/officeDocument/2006/relationships/header" Target="header1.xml"/><Relationship Id="rId16" Type="http://schemas.openxmlformats.org/officeDocument/2006/relationships/hyperlink" Target="mailto:NCSupport@lacity.org"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hyperlink" Target="https://meet.google.com/imd-mkkc-bqk" TargetMode="External"/><Relationship Id="rId18" Type="http://schemas.openxmlformats.org/officeDocument/2006/relationships/header" Target="header2.xml"/><Relationship Id="rId7" Type="http://schemas.openxmlformats.org/officeDocument/2006/relationships/hyperlink" Target="mailto:debby.zhou@dlanc.com" TargetMode="External"/><Relationship Id="rId8" Type="http://schemas.openxmlformats.org/officeDocument/2006/relationships/hyperlink" Target="mailto:debby.zhou@dla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dlanc.com" TargetMode="External"/><Relationship Id="rId3" Type="http://schemas.openxmlformats.org/officeDocument/2006/relationships/hyperlink" Target="mailto:INFO@DLANC.COM"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