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D543" w14:textId="2ECB1E14" w:rsidR="00DD1087" w:rsidRDefault="002F3B50">
      <w:r>
        <w:t xml:space="preserve"> </w:t>
      </w:r>
    </w:p>
    <w:p w14:paraId="50EA43B6" w14:textId="77777777" w:rsidR="00540CCE" w:rsidRDefault="00540CCE"/>
    <w:p w14:paraId="2FAD1229" w14:textId="48F9578A" w:rsidR="009C7109" w:rsidRPr="00E816E3" w:rsidRDefault="009C7109" w:rsidP="001C594C">
      <w:pPr>
        <w:pStyle w:val="Footer"/>
        <w:tabs>
          <w:tab w:val="left" w:pos="3420"/>
        </w:tabs>
        <w:ind w:left="720"/>
        <w:rPr>
          <w:rFonts w:ascii="Arial" w:hAnsi="Arial" w:cs="Arial"/>
          <w:szCs w:val="20"/>
        </w:rPr>
      </w:pPr>
      <w:r>
        <w:rPr>
          <w:rFonts w:ascii="Arial" w:eastAsia="Arial" w:hAnsi="Arial" w:cs="Arial"/>
          <w:b/>
        </w:rPr>
        <w:t xml:space="preserve">Meeting Date: </w:t>
      </w:r>
      <w:r w:rsidR="00C7776B">
        <w:rPr>
          <w:rFonts w:ascii="Arial" w:eastAsia="Arial" w:hAnsi="Arial" w:cs="Arial"/>
          <w:b/>
        </w:rPr>
        <w:t>[</w:t>
      </w:r>
      <w:r w:rsidR="00E77FE7">
        <w:rPr>
          <w:rFonts w:ascii="Arial" w:eastAsia="Arial" w:hAnsi="Arial" w:cs="Arial"/>
          <w:b/>
        </w:rPr>
        <w:t>February 9</w:t>
      </w:r>
      <w:r w:rsidR="006C2C8C">
        <w:rPr>
          <w:rFonts w:ascii="Arial" w:eastAsia="Arial" w:hAnsi="Arial" w:cs="Arial"/>
          <w:b/>
        </w:rPr>
        <w:t>,</w:t>
      </w:r>
      <w:r w:rsidR="002F1FAA">
        <w:rPr>
          <w:rFonts w:ascii="Arial" w:eastAsia="Arial" w:hAnsi="Arial" w:cs="Arial"/>
          <w:bCs/>
        </w:rPr>
        <w:t xml:space="preserve"> </w:t>
      </w:r>
      <w:r w:rsidR="006C2C8C">
        <w:rPr>
          <w:rFonts w:ascii="Arial" w:eastAsia="Arial" w:hAnsi="Arial" w:cs="Arial"/>
          <w:bCs/>
        </w:rPr>
        <w:t>2021</w:t>
      </w:r>
      <w:r w:rsidR="002F1FAA">
        <w:rPr>
          <w:rFonts w:ascii="Arial" w:eastAsia="Arial" w:hAnsi="Arial" w:cs="Arial"/>
          <w:bCs/>
        </w:rPr>
        <w:t>]</w:t>
      </w:r>
    </w:p>
    <w:p w14:paraId="1D9E7C13" w14:textId="0A25AEE7" w:rsidR="009C7109" w:rsidRPr="00E816E3" w:rsidRDefault="009C7109" w:rsidP="001C594C">
      <w:pPr>
        <w:pStyle w:val="Footer"/>
        <w:ind w:left="720"/>
        <w:rPr>
          <w:rFonts w:ascii="Arial" w:hAnsi="Arial" w:cs="Arial"/>
          <w:szCs w:val="20"/>
        </w:rPr>
      </w:pPr>
      <w:r w:rsidRPr="00E816E3">
        <w:rPr>
          <w:rFonts w:ascii="Arial" w:hAnsi="Arial" w:cs="Arial"/>
          <w:b/>
          <w:szCs w:val="20"/>
        </w:rPr>
        <w:t>Meeting Time:</w:t>
      </w:r>
      <w:r w:rsidRPr="00E816E3">
        <w:rPr>
          <w:rFonts w:ascii="Arial" w:hAnsi="Arial" w:cs="Arial"/>
          <w:szCs w:val="20"/>
        </w:rPr>
        <w:t xml:space="preserve"> </w:t>
      </w:r>
      <w:r>
        <w:rPr>
          <w:rFonts w:ascii="Arial" w:hAnsi="Arial" w:cs="Arial"/>
          <w:szCs w:val="20"/>
        </w:rPr>
        <w:t>[6:30 PM]</w:t>
      </w:r>
    </w:p>
    <w:p w14:paraId="0608CCF7" w14:textId="5B6AC39C" w:rsidR="009C7109" w:rsidRDefault="009C7109" w:rsidP="001C594C">
      <w:pPr>
        <w:pStyle w:val="Footer"/>
        <w:ind w:left="720"/>
        <w:rPr>
          <w:rFonts w:ascii="Arial" w:hAnsi="Arial" w:cs="Arial"/>
          <w:szCs w:val="20"/>
        </w:rPr>
      </w:pPr>
      <w:r w:rsidRPr="00D22F23">
        <w:rPr>
          <w:rFonts w:ascii="Arial" w:hAnsi="Arial" w:cs="Arial"/>
          <w:b/>
          <w:szCs w:val="20"/>
        </w:rPr>
        <w:t>Contact:</w:t>
      </w:r>
      <w:r w:rsidRPr="00D22F23">
        <w:rPr>
          <w:rFonts w:ascii="Arial" w:hAnsi="Arial" w:cs="Arial"/>
          <w:szCs w:val="20"/>
        </w:rPr>
        <w:t xml:space="preserve"> </w:t>
      </w:r>
      <w:r>
        <w:rPr>
          <w:rFonts w:ascii="Arial" w:hAnsi="Arial" w:cs="Arial"/>
          <w:szCs w:val="20"/>
        </w:rPr>
        <w:t>patti.berman@dlanc.com for more information</w:t>
      </w:r>
    </w:p>
    <w:p w14:paraId="29DF2871" w14:textId="016B3210" w:rsidR="00D202D2" w:rsidRDefault="00D202D2" w:rsidP="001C594C">
      <w:pPr>
        <w:pStyle w:val="Footer"/>
        <w:ind w:left="720"/>
        <w:rPr>
          <w:rFonts w:ascii="Arial" w:hAnsi="Arial" w:cs="Arial"/>
          <w:b/>
          <w:szCs w:val="20"/>
        </w:rPr>
      </w:pPr>
      <w:r>
        <w:rPr>
          <w:rFonts w:ascii="Arial" w:hAnsi="Arial" w:cs="Arial"/>
          <w:b/>
          <w:szCs w:val="20"/>
        </w:rPr>
        <w:t>Virtual Meeting</w:t>
      </w:r>
    </w:p>
    <w:p w14:paraId="086C4B9C" w14:textId="3D9D5133" w:rsidR="00D202D2" w:rsidRDefault="00D202D2" w:rsidP="001C594C">
      <w:pPr>
        <w:pStyle w:val="Footer"/>
        <w:ind w:left="720"/>
        <w:rPr>
          <w:rFonts w:ascii="Arial" w:hAnsi="Arial" w:cs="Arial"/>
          <w:b/>
          <w:szCs w:val="20"/>
        </w:rPr>
      </w:pPr>
    </w:p>
    <w:p w14:paraId="476BE2B1" w14:textId="77777777" w:rsidR="00EE5FE9" w:rsidRDefault="00EE5FE9" w:rsidP="00EE5FE9">
      <w:pPr>
        <w:rPr>
          <w:sz w:val="20"/>
          <w:szCs w:val="20"/>
        </w:rPr>
      </w:pPr>
      <w:r>
        <w:rPr>
          <w:b/>
          <w:sz w:val="20"/>
          <w:szCs w:val="20"/>
        </w:rPr>
        <w:t>VIRTUAL MEETING TELECONFERENCING NUMBER FOR PUBLIC PARTICIPATION</w:t>
      </w:r>
    </w:p>
    <w:p w14:paraId="289BC3D6" w14:textId="395E247B" w:rsidR="00EE5FE9" w:rsidRDefault="00EE5FE9" w:rsidP="00EE5FE9">
      <w:pPr>
        <w:rPr>
          <w:sz w:val="20"/>
          <w:szCs w:val="20"/>
        </w:rPr>
      </w:pPr>
      <w:r>
        <w:rPr>
          <w:sz w:val="20"/>
          <w:szCs w:val="20"/>
        </w:rPr>
        <w:t xml:space="preserve">In conformity with the Governor’s Executive </w:t>
      </w:r>
      <w:r w:rsidR="00696FA4">
        <w:rPr>
          <w:sz w:val="20"/>
          <w:szCs w:val="20"/>
        </w:rPr>
        <w:t>Order N</w:t>
      </w:r>
      <w:r>
        <w:rPr>
          <w:sz w:val="20"/>
          <w:szCs w:val="20"/>
        </w:rPr>
        <w:t xml:space="preserve">-29-20 (MARCH 17, 2020) and due to concerns over COVID-19, </w:t>
      </w:r>
      <w:r w:rsidRPr="00AD15EB">
        <w:rPr>
          <w:sz w:val="20"/>
          <w:szCs w:val="20"/>
        </w:rPr>
        <w:t>the Downtown LA Neighborhood Council meeting will be conducted entirely telephonically.</w:t>
      </w:r>
    </w:p>
    <w:p w14:paraId="350EBFB4" w14:textId="77777777" w:rsidR="002A0026" w:rsidRDefault="00EE5FE9" w:rsidP="00EE5FE9">
      <w:pPr>
        <w:rPr>
          <w:sz w:val="20"/>
          <w:szCs w:val="20"/>
        </w:rPr>
      </w:pPr>
      <w:r>
        <w:rPr>
          <w:sz w:val="20"/>
          <w:szCs w:val="20"/>
        </w:rPr>
        <w:t xml:space="preserve">Every person wishing to address the Neighborhood Council must dial </w:t>
      </w:r>
      <w:r w:rsidRPr="00AD15EB">
        <w:rPr>
          <w:sz w:val="20"/>
          <w:szCs w:val="20"/>
        </w:rPr>
        <w:t>(</w:t>
      </w:r>
      <w:r w:rsidR="00053833">
        <w:rPr>
          <w:sz w:val="20"/>
          <w:szCs w:val="20"/>
        </w:rPr>
        <w:t>669</w:t>
      </w:r>
      <w:r w:rsidRPr="00AD15EB">
        <w:rPr>
          <w:sz w:val="20"/>
          <w:szCs w:val="20"/>
        </w:rPr>
        <w:t xml:space="preserve">) </w:t>
      </w:r>
      <w:r w:rsidR="00053833">
        <w:rPr>
          <w:sz w:val="20"/>
          <w:szCs w:val="20"/>
        </w:rPr>
        <w:t>900-6833</w:t>
      </w:r>
      <w:r w:rsidR="002A0026">
        <w:rPr>
          <w:sz w:val="20"/>
          <w:szCs w:val="20"/>
        </w:rPr>
        <w:t xml:space="preserve"> </w:t>
      </w:r>
    </w:p>
    <w:p w14:paraId="0E7F5D06" w14:textId="203314C8" w:rsidR="002A0026" w:rsidRDefault="002A0026" w:rsidP="00EE5FE9">
      <w:pPr>
        <w:rPr>
          <w:sz w:val="20"/>
          <w:szCs w:val="20"/>
        </w:rPr>
      </w:pPr>
      <w:r>
        <w:rPr>
          <w:sz w:val="20"/>
          <w:szCs w:val="20"/>
        </w:rPr>
        <w:t xml:space="preserve">or enter Zoom at </w:t>
      </w:r>
      <w:hyperlink r:id="rId8" w:history="1">
        <w:r w:rsidR="00C539A0" w:rsidRPr="001F4038">
          <w:rPr>
            <w:rStyle w:val="Hyperlink"/>
            <w:sz w:val="20"/>
            <w:szCs w:val="20"/>
          </w:rPr>
          <w:t>https://zoom.us/j/97510982909</w:t>
        </w:r>
      </w:hyperlink>
    </w:p>
    <w:p w14:paraId="4A39062B" w14:textId="1FE7D2E0" w:rsidR="00CB1424" w:rsidRDefault="000C1E4F" w:rsidP="00EE5FE9">
      <w:pPr>
        <w:rPr>
          <w:sz w:val="20"/>
          <w:szCs w:val="20"/>
        </w:rPr>
      </w:pPr>
      <w:r>
        <w:rPr>
          <w:sz w:val="20"/>
          <w:szCs w:val="20"/>
        </w:rPr>
        <w:t xml:space="preserve">then </w:t>
      </w:r>
      <w:r w:rsidR="00EE5FE9">
        <w:rPr>
          <w:sz w:val="20"/>
          <w:szCs w:val="20"/>
        </w:rPr>
        <w:t xml:space="preserve">enter </w:t>
      </w:r>
      <w:r>
        <w:rPr>
          <w:sz w:val="20"/>
          <w:szCs w:val="20"/>
        </w:rPr>
        <w:t xml:space="preserve">MEETING ID: </w:t>
      </w:r>
      <w:r w:rsidR="00696FA4">
        <w:rPr>
          <w:sz w:val="20"/>
          <w:szCs w:val="20"/>
        </w:rPr>
        <w:t>9</w:t>
      </w:r>
      <w:r w:rsidR="00696FA4" w:rsidRPr="00696FA4">
        <w:rPr>
          <w:sz w:val="20"/>
          <w:szCs w:val="20"/>
        </w:rPr>
        <w:t>75 1098 2909</w:t>
      </w:r>
      <w:r w:rsidR="00696FA4">
        <w:rPr>
          <w:sz w:val="20"/>
          <w:szCs w:val="20"/>
        </w:rPr>
        <w:t xml:space="preserve"> </w:t>
      </w:r>
      <w:r w:rsidR="00EE5FE9">
        <w:rPr>
          <w:sz w:val="20"/>
          <w:szCs w:val="20"/>
        </w:rPr>
        <w:t xml:space="preserve">and then press # to join the meeting. </w:t>
      </w:r>
    </w:p>
    <w:p w14:paraId="7AB4BEFB" w14:textId="57DD0037" w:rsidR="00EE5FE9" w:rsidRDefault="00EE5FE9" w:rsidP="00EE5FE9">
      <w:pPr>
        <w:rPr>
          <w:b/>
          <w:sz w:val="20"/>
          <w:szCs w:val="20"/>
        </w:rPr>
      </w:pPr>
      <w:r>
        <w:rPr>
          <w:sz w:val="20"/>
          <w:szCs w:val="20"/>
        </w:rPr>
        <w:t xml:space="preserve">Instructions on how to sign up for public comment will be given to listeners at the start of the </w:t>
      </w:r>
      <w:r w:rsidR="00BD6557">
        <w:rPr>
          <w:sz w:val="20"/>
          <w:szCs w:val="20"/>
        </w:rPr>
        <w:t>meeting.</w:t>
      </w:r>
      <w:r>
        <w:rPr>
          <w:b/>
          <w:sz w:val="20"/>
          <w:szCs w:val="20"/>
        </w:rPr>
        <w:t xml:space="preserve"> </w:t>
      </w:r>
    </w:p>
    <w:p w14:paraId="0429714A" w14:textId="77777777" w:rsidR="00EE5FE9" w:rsidRPr="00D202D2" w:rsidRDefault="00EE5FE9" w:rsidP="00EE5FE9">
      <w:pPr>
        <w:pStyle w:val="Footer"/>
        <w:ind w:left="360"/>
        <w:rPr>
          <w:rFonts w:ascii="Arial" w:hAnsi="Arial" w:cs="Arial"/>
          <w:bCs/>
          <w:szCs w:val="20"/>
        </w:rPr>
      </w:pPr>
    </w:p>
    <w:p w14:paraId="66323877" w14:textId="5147DED8" w:rsidR="009C7109" w:rsidRDefault="009C7109"/>
    <w:p w14:paraId="4D3CDD42" w14:textId="25E8D915" w:rsidR="00887C14" w:rsidRDefault="001E2BD5" w:rsidP="001C594C">
      <w:pPr>
        <w:pStyle w:val="ListParagraph"/>
        <w:numPr>
          <w:ilvl w:val="0"/>
          <w:numId w:val="6"/>
        </w:numPr>
      </w:pPr>
      <w:r>
        <w:t>Call to Order / Roll Call</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715"/>
        <w:gridCol w:w="4181"/>
        <w:gridCol w:w="644"/>
      </w:tblGrid>
      <w:tr w:rsidR="00314936" w:rsidRPr="00314936" w14:paraId="3EF47241" w14:textId="77777777" w:rsidTr="00D81558">
        <w:trPr>
          <w:trHeight w:hRule="exact" w:val="259"/>
          <w:jc w:val="center"/>
        </w:trPr>
        <w:tc>
          <w:tcPr>
            <w:tcW w:w="2272" w:type="pct"/>
            <w:tcBorders>
              <w:top w:val="single" w:sz="12" w:space="0" w:color="auto"/>
              <w:left w:val="single" w:sz="12" w:space="0" w:color="auto"/>
              <w:bottom w:val="single" w:sz="4" w:space="0" w:color="auto"/>
              <w:right w:val="single" w:sz="4" w:space="0" w:color="auto"/>
            </w:tcBorders>
            <w:tcMar>
              <w:top w:w="0" w:type="dxa"/>
              <w:left w:w="115" w:type="dxa"/>
              <w:right w:w="115" w:type="dxa"/>
            </w:tcMar>
            <w:vAlign w:val="bottom"/>
          </w:tcPr>
          <w:p w14:paraId="41EDC9BD"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Patti Berman</w:t>
            </w:r>
          </w:p>
        </w:tc>
        <w:tc>
          <w:tcPr>
            <w:tcW w:w="352" w:type="pct"/>
            <w:tcBorders>
              <w:top w:val="single" w:sz="12" w:space="0" w:color="auto"/>
              <w:left w:val="single" w:sz="4" w:space="0" w:color="auto"/>
              <w:bottom w:val="single" w:sz="4" w:space="0" w:color="auto"/>
              <w:right w:val="single" w:sz="4" w:space="0" w:color="auto"/>
            </w:tcBorders>
            <w:tcMar>
              <w:top w:w="0" w:type="dxa"/>
              <w:left w:w="115" w:type="dxa"/>
              <w:right w:w="115" w:type="dxa"/>
            </w:tcMar>
            <w:vAlign w:val="center"/>
          </w:tcPr>
          <w:p w14:paraId="5A61255C" w14:textId="77777777" w:rsidR="00314936" w:rsidRPr="00F44809" w:rsidRDefault="00314936" w:rsidP="00F44809">
            <w:pPr>
              <w:autoSpaceDE w:val="0"/>
              <w:autoSpaceDN w:val="0"/>
              <w:adjustRightInd w:val="0"/>
              <w:rPr>
                <w:rFonts w:ascii="Verdana" w:eastAsia="Calibri" w:hAnsi="Verdana" w:cs="Arial"/>
                <w:sz w:val="20"/>
                <w:szCs w:val="20"/>
              </w:rPr>
            </w:pPr>
          </w:p>
        </w:tc>
        <w:tc>
          <w:tcPr>
            <w:tcW w:w="2059" w:type="pct"/>
            <w:tcBorders>
              <w:top w:val="single" w:sz="12" w:space="0" w:color="auto"/>
              <w:left w:val="single" w:sz="4" w:space="0" w:color="auto"/>
              <w:bottom w:val="single" w:sz="4" w:space="0" w:color="auto"/>
              <w:right w:val="single" w:sz="4" w:space="0" w:color="auto"/>
            </w:tcBorders>
            <w:tcMar>
              <w:top w:w="0" w:type="dxa"/>
              <w:left w:w="115" w:type="dxa"/>
              <w:right w:w="115" w:type="dxa"/>
            </w:tcMar>
            <w:vAlign w:val="bottom"/>
          </w:tcPr>
          <w:p w14:paraId="5BE3221F"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p>
        </w:tc>
        <w:tc>
          <w:tcPr>
            <w:tcW w:w="318" w:type="pct"/>
            <w:tcBorders>
              <w:top w:val="single" w:sz="12" w:space="0" w:color="auto"/>
              <w:left w:val="single" w:sz="4" w:space="0" w:color="auto"/>
              <w:bottom w:val="single" w:sz="4" w:space="0" w:color="auto"/>
              <w:right w:val="single" w:sz="12" w:space="0" w:color="auto"/>
            </w:tcBorders>
            <w:tcMar>
              <w:top w:w="0" w:type="dxa"/>
              <w:left w:w="115" w:type="dxa"/>
              <w:right w:w="115" w:type="dxa"/>
            </w:tcMar>
            <w:vAlign w:val="center"/>
          </w:tcPr>
          <w:p w14:paraId="33A0E816" w14:textId="77777777" w:rsidR="00314936" w:rsidRPr="00B24DA6" w:rsidRDefault="00314936" w:rsidP="00B24DA6">
            <w:pPr>
              <w:autoSpaceDE w:val="0"/>
              <w:autoSpaceDN w:val="0"/>
              <w:adjustRightInd w:val="0"/>
              <w:ind w:left="360"/>
              <w:rPr>
                <w:rFonts w:ascii="Verdana" w:eastAsia="Calibri" w:hAnsi="Verdana" w:cs="Arial"/>
                <w:sz w:val="20"/>
                <w:szCs w:val="20"/>
              </w:rPr>
            </w:pPr>
          </w:p>
        </w:tc>
      </w:tr>
      <w:tr w:rsidR="00314936" w:rsidRPr="00314936" w14:paraId="11A57AAE"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42CFEE6C"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3DFA71A9" w14:textId="77777777" w:rsidR="00314936" w:rsidRPr="00D63D6B" w:rsidRDefault="00314936" w:rsidP="00D63D6B">
            <w:pPr>
              <w:autoSpaceDE w:val="0"/>
              <w:autoSpaceDN w:val="0"/>
              <w:adjustRightInd w:val="0"/>
              <w:ind w:left="36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4BE744B9" w14:textId="42A3B2F6" w:rsidR="00314936" w:rsidRPr="00D63D6B" w:rsidRDefault="00314936" w:rsidP="0001049F">
            <w:pPr>
              <w:autoSpaceDE w:val="0"/>
              <w:autoSpaceDN w:val="0"/>
              <w:adjustRightInd w:val="0"/>
              <w:rPr>
                <w:rFonts w:ascii="Verdana" w:eastAsia="Calibri" w:hAnsi="Verdana" w:cs="Arial"/>
                <w:sz w:val="20"/>
                <w:szCs w:val="20"/>
              </w:rPr>
            </w:pP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02444F5E"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29F737D0"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14601B2A"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Ryan Afari</w:t>
            </w: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45FEDC58" w14:textId="77777777" w:rsidR="00314936" w:rsidRPr="00D63D6B" w:rsidRDefault="00314936" w:rsidP="00D63D6B">
            <w:pPr>
              <w:autoSpaceDE w:val="0"/>
              <w:autoSpaceDN w:val="0"/>
              <w:adjustRightInd w:val="0"/>
              <w:ind w:left="36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5D57FDC0" w14:textId="073F6864" w:rsidR="00314936" w:rsidRPr="00D63D6B" w:rsidRDefault="00314936" w:rsidP="00D63D6B">
            <w:pPr>
              <w:autoSpaceDE w:val="0"/>
              <w:autoSpaceDN w:val="0"/>
              <w:adjustRightInd w:val="0"/>
              <w:rPr>
                <w:rFonts w:ascii="Verdana" w:eastAsia="Calibri" w:hAnsi="Verdana" w:cs="Arial"/>
                <w:sz w:val="20"/>
                <w:szCs w:val="20"/>
              </w:rPr>
            </w:pP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13AE8A2A"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49FFDDD9"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0C24F624" w14:textId="4CC35A43"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Pat Barrett</w:t>
            </w: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010372D0" w14:textId="77777777" w:rsidR="00314936" w:rsidRPr="00D63D6B" w:rsidRDefault="00314936" w:rsidP="00D63D6B">
            <w:pPr>
              <w:autoSpaceDE w:val="0"/>
              <w:autoSpaceDN w:val="0"/>
              <w:adjustRightInd w:val="0"/>
              <w:ind w:left="36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7C583DB9"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Patricia Louis</w:t>
            </w: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6044C9D5"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68AA2E39" w14:textId="77777777" w:rsidTr="00D81558">
        <w:trPr>
          <w:trHeight w:hRule="exact" w:val="259"/>
          <w:jc w:val="center"/>
        </w:trPr>
        <w:tc>
          <w:tcPr>
            <w:tcW w:w="2272" w:type="pct"/>
            <w:tcBorders>
              <w:top w:val="single" w:sz="4" w:space="0" w:color="auto"/>
              <w:left w:val="single" w:sz="12" w:space="0" w:color="auto"/>
              <w:bottom w:val="single" w:sz="4" w:space="0" w:color="auto"/>
              <w:right w:val="single" w:sz="4" w:space="0" w:color="auto"/>
            </w:tcBorders>
            <w:tcMar>
              <w:top w:w="0" w:type="dxa"/>
              <w:left w:w="115" w:type="dxa"/>
              <w:right w:w="115" w:type="dxa"/>
            </w:tcMar>
            <w:vAlign w:val="bottom"/>
          </w:tcPr>
          <w:p w14:paraId="77EEB621"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Wendell Blassingame</w:t>
            </w:r>
          </w:p>
        </w:tc>
        <w:tc>
          <w:tcPr>
            <w:tcW w:w="352"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center"/>
          </w:tcPr>
          <w:p w14:paraId="1BCE0A33" w14:textId="77777777" w:rsidR="00314936" w:rsidRPr="001C594C" w:rsidRDefault="00314936" w:rsidP="00D63D6B">
            <w:pPr>
              <w:pStyle w:val="ListParagraph"/>
              <w:autoSpaceDE w:val="0"/>
              <w:autoSpaceDN w:val="0"/>
              <w:adjustRightInd w:val="0"/>
              <w:rPr>
                <w:rFonts w:ascii="Verdana" w:eastAsia="Calibri" w:hAnsi="Verdana" w:cs="Arial"/>
                <w:sz w:val="20"/>
                <w:szCs w:val="20"/>
              </w:rPr>
            </w:pPr>
          </w:p>
        </w:tc>
        <w:tc>
          <w:tcPr>
            <w:tcW w:w="2059" w:type="pct"/>
            <w:tcBorders>
              <w:top w:val="single" w:sz="4" w:space="0" w:color="auto"/>
              <w:left w:val="single" w:sz="4" w:space="0" w:color="auto"/>
              <w:bottom w:val="single" w:sz="4" w:space="0" w:color="auto"/>
              <w:right w:val="single" w:sz="4" w:space="0" w:color="auto"/>
            </w:tcBorders>
            <w:tcMar>
              <w:top w:w="0" w:type="dxa"/>
              <w:left w:w="115" w:type="dxa"/>
              <w:right w:w="115" w:type="dxa"/>
            </w:tcMar>
            <w:vAlign w:val="bottom"/>
          </w:tcPr>
          <w:p w14:paraId="4A6A03E5"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Marcus Lovingood</w:t>
            </w:r>
          </w:p>
        </w:tc>
        <w:tc>
          <w:tcPr>
            <w:tcW w:w="318" w:type="pct"/>
            <w:tcBorders>
              <w:top w:val="single" w:sz="4" w:space="0" w:color="auto"/>
              <w:left w:val="single" w:sz="4" w:space="0" w:color="auto"/>
              <w:bottom w:val="single" w:sz="4" w:space="0" w:color="auto"/>
              <w:right w:val="single" w:sz="12" w:space="0" w:color="auto"/>
            </w:tcBorders>
            <w:tcMar>
              <w:top w:w="0" w:type="dxa"/>
              <w:left w:w="115" w:type="dxa"/>
              <w:right w:w="115" w:type="dxa"/>
            </w:tcMar>
            <w:vAlign w:val="center"/>
          </w:tcPr>
          <w:p w14:paraId="602438F6"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065D2857"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63BC4062"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Ian Young</w:t>
            </w:r>
          </w:p>
        </w:tc>
        <w:tc>
          <w:tcPr>
            <w:tcW w:w="352" w:type="pct"/>
            <w:tcBorders>
              <w:top w:val="single" w:sz="4" w:space="0" w:color="auto"/>
              <w:bottom w:val="single" w:sz="4" w:space="0" w:color="auto"/>
            </w:tcBorders>
            <w:tcMar>
              <w:top w:w="0" w:type="dxa"/>
              <w:left w:w="115" w:type="dxa"/>
              <w:right w:w="115" w:type="dxa"/>
            </w:tcMar>
            <w:vAlign w:val="center"/>
          </w:tcPr>
          <w:p w14:paraId="47FEDD39" w14:textId="77777777" w:rsidR="00314936" w:rsidRPr="00B24DA6" w:rsidRDefault="00314936" w:rsidP="00B24DA6">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1779A395"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Mac McCarthy</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308556BC"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0654C71F" w14:textId="77777777" w:rsidTr="00D81558">
        <w:trPr>
          <w:trHeight w:hRule="exact" w:val="259"/>
          <w:jc w:val="center"/>
        </w:trPr>
        <w:tc>
          <w:tcPr>
            <w:tcW w:w="2272" w:type="pct"/>
            <w:tcBorders>
              <w:left w:val="single" w:sz="12" w:space="0" w:color="auto"/>
              <w:bottom w:val="single" w:sz="4" w:space="0" w:color="auto"/>
            </w:tcBorders>
            <w:tcMar>
              <w:top w:w="0" w:type="dxa"/>
              <w:left w:w="115" w:type="dxa"/>
              <w:right w:w="115" w:type="dxa"/>
            </w:tcMar>
            <w:vAlign w:val="bottom"/>
          </w:tcPr>
          <w:p w14:paraId="3EE1545E" w14:textId="18029176" w:rsidR="00314936" w:rsidRPr="001C594C" w:rsidRDefault="0049763F" w:rsidP="00F44809">
            <w:pPr>
              <w:pStyle w:val="ListParagraph"/>
              <w:autoSpaceDE w:val="0"/>
              <w:autoSpaceDN w:val="0"/>
              <w:adjustRightInd w:val="0"/>
              <w:rPr>
                <w:rFonts w:ascii="Verdana" w:eastAsia="Calibri" w:hAnsi="Verdana" w:cs="Arial"/>
                <w:sz w:val="20"/>
                <w:szCs w:val="20"/>
              </w:rPr>
            </w:pPr>
            <w:r>
              <w:rPr>
                <w:rFonts w:ascii="Verdana" w:eastAsia="Calibri" w:hAnsi="Verdana" w:cs="Arial"/>
                <w:sz w:val="20"/>
                <w:szCs w:val="20"/>
              </w:rPr>
              <w:t>Joan McGraw</w:t>
            </w:r>
          </w:p>
        </w:tc>
        <w:tc>
          <w:tcPr>
            <w:tcW w:w="352" w:type="pct"/>
            <w:tcBorders>
              <w:bottom w:val="single" w:sz="4" w:space="0" w:color="auto"/>
            </w:tcBorders>
            <w:tcMar>
              <w:top w:w="0" w:type="dxa"/>
              <w:left w:w="115" w:type="dxa"/>
              <w:right w:w="115" w:type="dxa"/>
            </w:tcMar>
            <w:vAlign w:val="center"/>
          </w:tcPr>
          <w:p w14:paraId="656E6DEB"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bottom w:val="single" w:sz="4" w:space="0" w:color="auto"/>
            </w:tcBorders>
            <w:tcMar>
              <w:top w:w="0" w:type="dxa"/>
              <w:left w:w="115" w:type="dxa"/>
              <w:right w:w="115" w:type="dxa"/>
            </w:tcMar>
            <w:vAlign w:val="bottom"/>
          </w:tcPr>
          <w:p w14:paraId="587BAD0E" w14:textId="17C9A524" w:rsidR="00314936" w:rsidRPr="00D63D6B" w:rsidRDefault="00924498" w:rsidP="00D63D6B">
            <w:pPr>
              <w:autoSpaceDE w:val="0"/>
              <w:autoSpaceDN w:val="0"/>
              <w:adjustRightInd w:val="0"/>
              <w:rPr>
                <w:rFonts w:ascii="Verdana" w:eastAsia="Calibri" w:hAnsi="Verdana" w:cs="Arial"/>
                <w:sz w:val="20"/>
                <w:szCs w:val="20"/>
              </w:rPr>
            </w:pPr>
            <w:r>
              <w:rPr>
                <w:rFonts w:ascii="Verdana" w:eastAsia="Calibri" w:hAnsi="Verdana" w:cs="Arial"/>
                <w:sz w:val="20"/>
                <w:szCs w:val="20"/>
              </w:rPr>
              <w:t>Tyler Murphy</w:t>
            </w:r>
          </w:p>
        </w:tc>
        <w:tc>
          <w:tcPr>
            <w:tcW w:w="318" w:type="pct"/>
            <w:tcBorders>
              <w:bottom w:val="single" w:sz="4" w:space="0" w:color="auto"/>
              <w:right w:val="single" w:sz="12" w:space="0" w:color="auto"/>
            </w:tcBorders>
            <w:tcMar>
              <w:top w:w="0" w:type="dxa"/>
              <w:left w:w="115" w:type="dxa"/>
              <w:right w:w="115" w:type="dxa"/>
            </w:tcMar>
            <w:vAlign w:val="center"/>
          </w:tcPr>
          <w:p w14:paraId="1BAAE661"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1935E2CF"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7D67A65B"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Dan Curnow</w:t>
            </w:r>
          </w:p>
        </w:tc>
        <w:tc>
          <w:tcPr>
            <w:tcW w:w="352" w:type="pct"/>
            <w:tcBorders>
              <w:top w:val="single" w:sz="4" w:space="0" w:color="auto"/>
              <w:bottom w:val="single" w:sz="4" w:space="0" w:color="auto"/>
            </w:tcBorders>
            <w:tcMar>
              <w:top w:w="0" w:type="dxa"/>
              <w:left w:w="115" w:type="dxa"/>
              <w:right w:w="115" w:type="dxa"/>
            </w:tcMar>
            <w:vAlign w:val="center"/>
          </w:tcPr>
          <w:p w14:paraId="0C65F6CF"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3EBA1F84"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Claudia Oliveira</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0557ED43"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10ED2187"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434ACCE8"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Michael Delijani</w:t>
            </w:r>
          </w:p>
        </w:tc>
        <w:tc>
          <w:tcPr>
            <w:tcW w:w="352" w:type="pct"/>
            <w:tcBorders>
              <w:top w:val="single" w:sz="4" w:space="0" w:color="auto"/>
              <w:bottom w:val="single" w:sz="4" w:space="0" w:color="auto"/>
            </w:tcBorders>
            <w:tcMar>
              <w:top w:w="0" w:type="dxa"/>
              <w:left w:w="115" w:type="dxa"/>
              <w:right w:w="115" w:type="dxa"/>
            </w:tcMar>
            <w:vAlign w:val="center"/>
          </w:tcPr>
          <w:p w14:paraId="27A3B27B"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4E02D620" w14:textId="72BFF911" w:rsidR="00314936" w:rsidRPr="00D63D6B" w:rsidRDefault="00924498" w:rsidP="00D63D6B">
            <w:pPr>
              <w:autoSpaceDE w:val="0"/>
              <w:autoSpaceDN w:val="0"/>
              <w:adjustRightInd w:val="0"/>
              <w:rPr>
                <w:rFonts w:ascii="Verdana" w:eastAsia="Calibri" w:hAnsi="Verdana" w:cs="Arial"/>
                <w:sz w:val="20"/>
                <w:szCs w:val="20"/>
              </w:rPr>
            </w:pPr>
            <w:r>
              <w:rPr>
                <w:rFonts w:ascii="Verdana" w:eastAsia="Calibri" w:hAnsi="Verdana" w:cs="Arial"/>
                <w:sz w:val="20"/>
                <w:szCs w:val="20"/>
              </w:rPr>
              <w:t>Richard Nordin</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5DDD615D"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41D06AB1"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742BEB5E"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Naira Harootunian</w:t>
            </w:r>
          </w:p>
        </w:tc>
        <w:tc>
          <w:tcPr>
            <w:tcW w:w="352" w:type="pct"/>
            <w:tcBorders>
              <w:top w:val="single" w:sz="4" w:space="0" w:color="auto"/>
              <w:bottom w:val="single" w:sz="4" w:space="0" w:color="auto"/>
            </w:tcBorders>
            <w:tcMar>
              <w:top w:w="0" w:type="dxa"/>
              <w:left w:w="115" w:type="dxa"/>
              <w:right w:w="115" w:type="dxa"/>
            </w:tcMar>
            <w:vAlign w:val="center"/>
          </w:tcPr>
          <w:p w14:paraId="53F15F3F" w14:textId="77777777" w:rsidR="00314936" w:rsidRPr="00B70DBE" w:rsidRDefault="00314936" w:rsidP="00B70DBE">
            <w:pPr>
              <w:autoSpaceDE w:val="0"/>
              <w:autoSpaceDN w:val="0"/>
              <w:adjustRightInd w:val="0"/>
              <w:ind w:left="360"/>
              <w:rPr>
                <w:rFonts w:ascii="Verdana" w:eastAsia="Calibri" w:hAnsi="Verdana" w:cs="Times New Roman"/>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6DDFD584" w14:textId="45663C87" w:rsidR="00314936" w:rsidRPr="00D63D6B" w:rsidRDefault="00395889" w:rsidP="00D63D6B">
            <w:pPr>
              <w:autoSpaceDE w:val="0"/>
              <w:autoSpaceDN w:val="0"/>
              <w:adjustRightInd w:val="0"/>
              <w:rPr>
                <w:rFonts w:ascii="Verdana" w:eastAsia="Calibri" w:hAnsi="Verdana" w:cs="Times New Roman"/>
                <w:sz w:val="20"/>
                <w:szCs w:val="20"/>
              </w:rPr>
            </w:pPr>
            <w:r>
              <w:rPr>
                <w:rFonts w:ascii="Verdana" w:eastAsia="Calibri" w:hAnsi="Verdana" w:cs="Times New Roman"/>
                <w:sz w:val="20"/>
                <w:szCs w:val="20"/>
              </w:rPr>
              <w:t>Robert Newman</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3F0F1CCB"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123C8352"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7399E50F"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Colleen Hilderman Clayton</w:t>
            </w:r>
          </w:p>
        </w:tc>
        <w:tc>
          <w:tcPr>
            <w:tcW w:w="352" w:type="pct"/>
            <w:tcBorders>
              <w:top w:val="single" w:sz="4" w:space="0" w:color="auto"/>
              <w:bottom w:val="single" w:sz="4" w:space="0" w:color="auto"/>
            </w:tcBorders>
            <w:tcMar>
              <w:top w:w="0" w:type="dxa"/>
              <w:left w:w="115" w:type="dxa"/>
              <w:right w:w="115" w:type="dxa"/>
            </w:tcMar>
            <w:vAlign w:val="center"/>
          </w:tcPr>
          <w:p w14:paraId="71F56BB4"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6F31D0F3" w14:textId="77777777" w:rsidR="00314936" w:rsidRPr="00D63D6B" w:rsidRDefault="00314936" w:rsidP="00D63D6B">
            <w:pPr>
              <w:autoSpaceDE w:val="0"/>
              <w:autoSpaceDN w:val="0"/>
              <w:adjustRightInd w:val="0"/>
              <w:rPr>
                <w:rFonts w:ascii="Verdana" w:eastAsia="Calibri" w:hAnsi="Verdana" w:cs="Arial"/>
                <w:sz w:val="20"/>
                <w:szCs w:val="20"/>
              </w:rPr>
            </w:pPr>
            <w:r w:rsidRPr="00D63D6B">
              <w:rPr>
                <w:rFonts w:ascii="Verdana" w:eastAsia="Calibri" w:hAnsi="Verdana" w:cs="Arial"/>
                <w:sz w:val="20"/>
                <w:szCs w:val="20"/>
              </w:rPr>
              <w:t>John Swartz</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6529DE28"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5A19F6C7"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36868BA6"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Tony Hoover</w:t>
            </w:r>
          </w:p>
        </w:tc>
        <w:tc>
          <w:tcPr>
            <w:tcW w:w="352" w:type="pct"/>
            <w:tcBorders>
              <w:top w:val="single" w:sz="4" w:space="0" w:color="auto"/>
              <w:bottom w:val="single" w:sz="4" w:space="0" w:color="auto"/>
            </w:tcBorders>
            <w:tcMar>
              <w:top w:w="0" w:type="dxa"/>
              <w:left w:w="115" w:type="dxa"/>
              <w:right w:w="115" w:type="dxa"/>
            </w:tcMar>
            <w:vAlign w:val="center"/>
          </w:tcPr>
          <w:p w14:paraId="62A8353F"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6A0F98D6" w14:textId="331FE0BA" w:rsidR="00314936" w:rsidRPr="002F1FAA" w:rsidRDefault="008C207E" w:rsidP="002F1FAA">
            <w:pPr>
              <w:autoSpaceDE w:val="0"/>
              <w:autoSpaceDN w:val="0"/>
              <w:adjustRightInd w:val="0"/>
              <w:rPr>
                <w:rFonts w:ascii="Verdana" w:eastAsia="Calibri" w:hAnsi="Verdana" w:cs="Arial"/>
                <w:sz w:val="20"/>
                <w:szCs w:val="20"/>
              </w:rPr>
            </w:pPr>
            <w:r w:rsidRPr="002F1FAA">
              <w:rPr>
                <w:rFonts w:ascii="Verdana" w:eastAsia="Calibri" w:hAnsi="Verdana" w:cs="Arial"/>
                <w:sz w:val="20"/>
                <w:szCs w:val="20"/>
              </w:rPr>
              <w:t>Michael Burbank</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7367399B"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r w:rsidR="00314936" w:rsidRPr="00314936" w14:paraId="500C3F35" w14:textId="77777777" w:rsidTr="00D81558">
        <w:trPr>
          <w:trHeight w:hRule="exact" w:val="259"/>
          <w:jc w:val="center"/>
        </w:trPr>
        <w:tc>
          <w:tcPr>
            <w:tcW w:w="2272" w:type="pct"/>
            <w:tcBorders>
              <w:top w:val="single" w:sz="4" w:space="0" w:color="auto"/>
              <w:left w:val="single" w:sz="12" w:space="0" w:color="auto"/>
              <w:bottom w:val="single" w:sz="4" w:space="0" w:color="auto"/>
            </w:tcBorders>
            <w:tcMar>
              <w:top w:w="0" w:type="dxa"/>
              <w:left w:w="115" w:type="dxa"/>
              <w:right w:w="115" w:type="dxa"/>
            </w:tcMar>
            <w:vAlign w:val="bottom"/>
          </w:tcPr>
          <w:p w14:paraId="311D19B8" w14:textId="77777777" w:rsidR="00314936" w:rsidRPr="001C594C" w:rsidRDefault="00314936" w:rsidP="00F44809">
            <w:pPr>
              <w:pStyle w:val="ListParagraph"/>
              <w:autoSpaceDE w:val="0"/>
              <w:autoSpaceDN w:val="0"/>
              <w:adjustRightInd w:val="0"/>
              <w:rPr>
                <w:rFonts w:ascii="Verdana" w:eastAsia="Calibri" w:hAnsi="Verdana" w:cs="Arial"/>
                <w:sz w:val="20"/>
                <w:szCs w:val="20"/>
              </w:rPr>
            </w:pPr>
            <w:r w:rsidRPr="001C594C">
              <w:rPr>
                <w:rFonts w:ascii="Verdana" w:eastAsia="Calibri" w:hAnsi="Verdana" w:cs="Arial"/>
                <w:sz w:val="20"/>
                <w:szCs w:val="20"/>
              </w:rPr>
              <w:t>Mindy Kordash-Shim</w:t>
            </w:r>
          </w:p>
        </w:tc>
        <w:tc>
          <w:tcPr>
            <w:tcW w:w="352" w:type="pct"/>
            <w:tcBorders>
              <w:top w:val="single" w:sz="4" w:space="0" w:color="auto"/>
              <w:bottom w:val="single" w:sz="4" w:space="0" w:color="auto"/>
            </w:tcBorders>
            <w:tcMar>
              <w:top w:w="0" w:type="dxa"/>
              <w:left w:w="115" w:type="dxa"/>
              <w:right w:w="115" w:type="dxa"/>
            </w:tcMar>
            <w:vAlign w:val="center"/>
          </w:tcPr>
          <w:p w14:paraId="44707120" w14:textId="77777777" w:rsidR="00314936" w:rsidRPr="00B70DBE" w:rsidRDefault="00314936" w:rsidP="00B70DBE">
            <w:pPr>
              <w:autoSpaceDE w:val="0"/>
              <w:autoSpaceDN w:val="0"/>
              <w:adjustRightInd w:val="0"/>
              <w:ind w:left="360"/>
              <w:rPr>
                <w:rFonts w:ascii="Verdana" w:eastAsia="Calibri" w:hAnsi="Verdana" w:cs="Arial"/>
                <w:sz w:val="20"/>
                <w:szCs w:val="20"/>
              </w:rPr>
            </w:pPr>
          </w:p>
        </w:tc>
        <w:tc>
          <w:tcPr>
            <w:tcW w:w="2059" w:type="pct"/>
            <w:tcBorders>
              <w:top w:val="single" w:sz="4" w:space="0" w:color="auto"/>
              <w:bottom w:val="single" w:sz="4" w:space="0" w:color="auto"/>
            </w:tcBorders>
            <w:tcMar>
              <w:top w:w="0" w:type="dxa"/>
              <w:left w:w="115" w:type="dxa"/>
              <w:right w:w="115" w:type="dxa"/>
            </w:tcMar>
            <w:vAlign w:val="bottom"/>
          </w:tcPr>
          <w:p w14:paraId="28B0A4D4" w14:textId="79C4E2EB" w:rsidR="00314936" w:rsidRPr="002F1FAA" w:rsidRDefault="008C207E" w:rsidP="002F1FAA">
            <w:pPr>
              <w:autoSpaceDE w:val="0"/>
              <w:autoSpaceDN w:val="0"/>
              <w:adjustRightInd w:val="0"/>
              <w:rPr>
                <w:rFonts w:ascii="Verdana" w:eastAsia="Calibri" w:hAnsi="Verdana" w:cs="Arial"/>
                <w:sz w:val="20"/>
                <w:szCs w:val="20"/>
              </w:rPr>
            </w:pPr>
            <w:r w:rsidRPr="002F1FAA">
              <w:rPr>
                <w:rFonts w:ascii="Verdana" w:eastAsia="Calibri" w:hAnsi="Verdana" w:cs="Arial"/>
                <w:sz w:val="20"/>
                <w:szCs w:val="20"/>
              </w:rPr>
              <w:t>Shawn Smith</w:t>
            </w:r>
          </w:p>
        </w:tc>
        <w:tc>
          <w:tcPr>
            <w:tcW w:w="318" w:type="pct"/>
            <w:tcBorders>
              <w:top w:val="single" w:sz="4" w:space="0" w:color="auto"/>
              <w:bottom w:val="single" w:sz="4" w:space="0" w:color="auto"/>
              <w:right w:val="single" w:sz="12" w:space="0" w:color="auto"/>
            </w:tcBorders>
            <w:tcMar>
              <w:top w:w="0" w:type="dxa"/>
              <w:left w:w="115" w:type="dxa"/>
              <w:right w:w="115" w:type="dxa"/>
            </w:tcMar>
            <w:vAlign w:val="center"/>
          </w:tcPr>
          <w:p w14:paraId="1BB02871" w14:textId="77777777" w:rsidR="00314936" w:rsidRPr="00B70DBE" w:rsidRDefault="00314936" w:rsidP="00B70DBE">
            <w:pPr>
              <w:autoSpaceDE w:val="0"/>
              <w:autoSpaceDN w:val="0"/>
              <w:adjustRightInd w:val="0"/>
              <w:ind w:left="360"/>
              <w:rPr>
                <w:rFonts w:ascii="Verdana" w:eastAsia="Calibri" w:hAnsi="Verdana" w:cs="Arial"/>
                <w:sz w:val="20"/>
                <w:szCs w:val="20"/>
              </w:rPr>
            </w:pPr>
          </w:p>
        </w:tc>
      </w:tr>
    </w:tbl>
    <w:p w14:paraId="70DCCB79" w14:textId="10DC5A76" w:rsidR="001E2BD5" w:rsidRDefault="001E2BD5" w:rsidP="00292543"/>
    <w:p w14:paraId="27E54C2D" w14:textId="76A789A3" w:rsidR="006524B5" w:rsidRPr="006524B5" w:rsidRDefault="006524B5" w:rsidP="006524B5">
      <w:pPr>
        <w:pStyle w:val="ListParagraph"/>
        <w:numPr>
          <w:ilvl w:val="0"/>
          <w:numId w:val="7"/>
        </w:numPr>
        <w:spacing w:after="0" w:line="276" w:lineRule="auto"/>
        <w:rPr>
          <w:u w:val="single"/>
        </w:rPr>
      </w:pPr>
      <w:r w:rsidRPr="00B87321">
        <w:rPr>
          <w:bCs/>
        </w:rPr>
        <w:t>Declarations of Ex Parte communications</w:t>
      </w:r>
    </w:p>
    <w:p w14:paraId="65B6ADBE" w14:textId="1350B519" w:rsidR="00BC5CA6" w:rsidRDefault="00BC5CA6">
      <w:pPr>
        <w:rPr>
          <w:u w:val="single"/>
        </w:rPr>
      </w:pPr>
    </w:p>
    <w:p w14:paraId="7087214E" w14:textId="65ED8FE8" w:rsidR="00292543" w:rsidRPr="002D7F4A" w:rsidRDefault="00292543" w:rsidP="001C594C">
      <w:pPr>
        <w:pStyle w:val="ListParagraph"/>
        <w:numPr>
          <w:ilvl w:val="0"/>
          <w:numId w:val="7"/>
        </w:numPr>
        <w:rPr>
          <w:u w:val="single"/>
        </w:rPr>
      </w:pPr>
      <w:r w:rsidRPr="002D7F4A">
        <w:rPr>
          <w:u w:val="single"/>
        </w:rPr>
        <w:t>Speakers</w:t>
      </w:r>
    </w:p>
    <w:p w14:paraId="3D044D87" w14:textId="41C0D01B" w:rsidR="006E1AA1" w:rsidRDefault="00DF79EA" w:rsidP="001C594C">
      <w:pPr>
        <w:pStyle w:val="ListParagraph"/>
        <w:numPr>
          <w:ilvl w:val="1"/>
          <w:numId w:val="7"/>
        </w:numPr>
        <w:spacing w:after="0" w:line="276" w:lineRule="auto"/>
        <w:contextualSpacing w:val="0"/>
        <w:rPr>
          <w:bCs/>
        </w:rPr>
      </w:pPr>
      <w:r>
        <w:rPr>
          <w:bCs/>
        </w:rPr>
        <w:t xml:space="preserve">Presentations with possible discussion from </w:t>
      </w:r>
      <w:r w:rsidR="00B10469">
        <w:rPr>
          <w:bCs/>
        </w:rPr>
        <w:t>City, State, County or Elected Officials or representatives</w:t>
      </w:r>
    </w:p>
    <w:p w14:paraId="1CFC7F64" w14:textId="33A177B1" w:rsidR="00D87E9C" w:rsidRDefault="00D87E9C" w:rsidP="00D87E9C">
      <w:pPr>
        <w:pStyle w:val="ListParagraph"/>
        <w:numPr>
          <w:ilvl w:val="2"/>
          <w:numId w:val="7"/>
        </w:numPr>
        <w:spacing w:after="0" w:line="276" w:lineRule="auto"/>
        <w:contextualSpacing w:val="0"/>
        <w:rPr>
          <w:bCs/>
        </w:rPr>
      </w:pPr>
      <w:r>
        <w:rPr>
          <w:bCs/>
        </w:rPr>
        <w:t xml:space="preserve">Armine </w:t>
      </w:r>
      <w:r w:rsidR="004E5DDD">
        <w:rPr>
          <w:bCs/>
        </w:rPr>
        <w:t>Sargs</w:t>
      </w:r>
      <w:r w:rsidR="00AE738A">
        <w:rPr>
          <w:bCs/>
        </w:rPr>
        <w:t>yan from Supervisor Holly Mitchell’s office</w:t>
      </w:r>
    </w:p>
    <w:p w14:paraId="54798D47" w14:textId="0C0C2571" w:rsidR="00E24CA6" w:rsidRDefault="00E24CA6" w:rsidP="00D87E9C">
      <w:pPr>
        <w:pStyle w:val="ListParagraph"/>
        <w:numPr>
          <w:ilvl w:val="2"/>
          <w:numId w:val="7"/>
        </w:numPr>
        <w:spacing w:after="0" w:line="276" w:lineRule="auto"/>
        <w:contextualSpacing w:val="0"/>
        <w:rPr>
          <w:bCs/>
        </w:rPr>
      </w:pPr>
      <w:r>
        <w:rPr>
          <w:bCs/>
        </w:rPr>
        <w:t xml:space="preserve">Congressman </w:t>
      </w:r>
      <w:r w:rsidR="00221A0B">
        <w:rPr>
          <w:bCs/>
        </w:rPr>
        <w:t>Jimmy Gomez</w:t>
      </w:r>
    </w:p>
    <w:p w14:paraId="52766105" w14:textId="14CDD7E0" w:rsidR="002E57CF" w:rsidRDefault="00DF79EA" w:rsidP="001C594C">
      <w:pPr>
        <w:pStyle w:val="ListParagraph"/>
        <w:numPr>
          <w:ilvl w:val="1"/>
          <w:numId w:val="7"/>
        </w:numPr>
        <w:spacing w:after="0" w:line="276" w:lineRule="auto"/>
        <w:contextualSpacing w:val="0"/>
        <w:rPr>
          <w:bCs/>
        </w:rPr>
      </w:pPr>
      <w:r>
        <w:rPr>
          <w:bCs/>
        </w:rPr>
        <w:lastRenderedPageBreak/>
        <w:t>Presentation by</w:t>
      </w:r>
      <w:r w:rsidR="000D77A9">
        <w:rPr>
          <w:bCs/>
        </w:rPr>
        <w:t xml:space="preserve"> Sara Flocks with Better Neighbors LA (</w:t>
      </w:r>
      <w:r w:rsidR="007338B8">
        <w:rPr>
          <w:bCs/>
        </w:rPr>
        <w:t xml:space="preserve">After presentation </w:t>
      </w:r>
      <w:r w:rsidR="000D77A9">
        <w:rPr>
          <w:bCs/>
        </w:rPr>
        <w:t>questions</w:t>
      </w:r>
      <w:r w:rsidR="00CE728B">
        <w:rPr>
          <w:bCs/>
        </w:rPr>
        <w:t xml:space="preserve"> </w:t>
      </w:r>
      <w:r w:rsidR="007338B8">
        <w:rPr>
          <w:bCs/>
        </w:rPr>
        <w:t>or comments</w:t>
      </w:r>
      <w:r w:rsidR="000D77A9">
        <w:rPr>
          <w:bCs/>
        </w:rPr>
        <w:t xml:space="preserve"> may be sent to </w:t>
      </w:r>
      <w:hyperlink r:id="rId9" w:history="1">
        <w:r w:rsidR="007338B8" w:rsidRPr="003F3D54">
          <w:rPr>
            <w:rStyle w:val="Hyperlink"/>
            <w:bCs/>
          </w:rPr>
          <w:t>sflocks@betterneighborsla.com</w:t>
        </w:r>
      </w:hyperlink>
      <w:r w:rsidR="007338B8">
        <w:rPr>
          <w:bCs/>
        </w:rPr>
        <w:t xml:space="preserve">) </w:t>
      </w:r>
    </w:p>
    <w:p w14:paraId="626ACAC1" w14:textId="77777777" w:rsidR="009E24E6" w:rsidRDefault="009E24E6" w:rsidP="009E24E6">
      <w:pPr>
        <w:pStyle w:val="ListParagraph"/>
        <w:spacing w:after="0" w:line="276" w:lineRule="auto"/>
        <w:ind w:left="1800"/>
        <w:contextualSpacing w:val="0"/>
        <w:rPr>
          <w:bCs/>
        </w:rPr>
      </w:pPr>
    </w:p>
    <w:p w14:paraId="5976D332" w14:textId="1B918C75" w:rsidR="00A0095A" w:rsidRPr="00A0095A" w:rsidRDefault="002D7F4A" w:rsidP="00A0095A">
      <w:pPr>
        <w:pStyle w:val="ListParagraph"/>
        <w:numPr>
          <w:ilvl w:val="0"/>
          <w:numId w:val="7"/>
        </w:numPr>
        <w:spacing w:after="0" w:line="276" w:lineRule="auto"/>
      </w:pPr>
      <w:r w:rsidRPr="00D4475B">
        <w:rPr>
          <w:u w:val="single"/>
        </w:rPr>
        <w:t>General Public Comment</w:t>
      </w:r>
      <w:r>
        <w:t xml:space="preserve"> - </w:t>
      </w:r>
      <w:r w:rsidR="00D4475B">
        <w:t>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R="00D4475B" w:rsidRPr="00AF0915">
        <w:t xml:space="preserve">  Public comments are limited to two minutes per speaker with a total time of ten minutes. (The chair, depending on number of speakers and time considerations, may change these parameters.</w:t>
      </w:r>
    </w:p>
    <w:p w14:paraId="6DF821B8" w14:textId="57B425EB" w:rsidR="00D932CB" w:rsidRPr="0073597D" w:rsidRDefault="00A52A5C" w:rsidP="00A0095A">
      <w:pPr>
        <w:pStyle w:val="ListParagraph"/>
        <w:numPr>
          <w:ilvl w:val="0"/>
          <w:numId w:val="7"/>
        </w:numPr>
        <w:spacing w:after="0" w:line="276" w:lineRule="auto"/>
      </w:pPr>
      <w:r w:rsidRPr="00A0095A">
        <w:rPr>
          <w:b/>
          <w:bCs/>
        </w:rPr>
        <w:t xml:space="preserve">MOTION: The Board shall approve the </w:t>
      </w:r>
      <w:r w:rsidR="00021D7B" w:rsidRPr="00A0095A">
        <w:rPr>
          <w:b/>
          <w:bCs/>
        </w:rPr>
        <w:t xml:space="preserve">Minutes from </w:t>
      </w:r>
      <w:r w:rsidR="0071527E">
        <w:rPr>
          <w:b/>
          <w:bCs/>
        </w:rPr>
        <w:t>01</w:t>
      </w:r>
      <w:r w:rsidR="006B0F80">
        <w:rPr>
          <w:b/>
          <w:bCs/>
        </w:rPr>
        <w:t>-</w:t>
      </w:r>
      <w:r w:rsidR="000340FD" w:rsidRPr="00A0095A">
        <w:rPr>
          <w:b/>
          <w:bCs/>
        </w:rPr>
        <w:t>2020</w:t>
      </w:r>
    </w:p>
    <w:p w14:paraId="16D1BF3C" w14:textId="136DF246" w:rsidR="004F421F" w:rsidRPr="003457CE" w:rsidRDefault="004F421F" w:rsidP="003F50E2">
      <w:pPr>
        <w:pStyle w:val="ListParagraph"/>
        <w:tabs>
          <w:tab w:val="left" w:pos="1080"/>
        </w:tabs>
        <w:spacing w:after="0" w:line="240" w:lineRule="auto"/>
        <w:ind w:left="1080"/>
        <w:contextualSpacing w:val="0"/>
        <w:rPr>
          <w:bCs/>
        </w:rPr>
      </w:pPr>
    </w:p>
    <w:p w14:paraId="6A9999F5" w14:textId="23CCAE51" w:rsidR="0055306F" w:rsidRDefault="002D7F4A" w:rsidP="001C594C">
      <w:pPr>
        <w:pStyle w:val="ListParagraph"/>
        <w:numPr>
          <w:ilvl w:val="0"/>
          <w:numId w:val="7"/>
        </w:numPr>
        <w:spacing w:after="0" w:line="240" w:lineRule="auto"/>
        <w:rPr>
          <w:u w:val="single"/>
        </w:rPr>
      </w:pPr>
      <w:r w:rsidRPr="002D7F4A">
        <w:rPr>
          <w:u w:val="single"/>
        </w:rPr>
        <w:t>President’s Report</w:t>
      </w:r>
    </w:p>
    <w:p w14:paraId="62CC86DF" w14:textId="0DFB0A7B" w:rsidR="00924F4F" w:rsidRDefault="00924F4F" w:rsidP="006B0760">
      <w:pPr>
        <w:pStyle w:val="ListParagraph"/>
        <w:numPr>
          <w:ilvl w:val="1"/>
          <w:numId w:val="7"/>
        </w:numPr>
        <w:spacing w:after="0" w:line="276" w:lineRule="auto"/>
      </w:pPr>
      <w:r>
        <w:t>Election information</w:t>
      </w:r>
    </w:p>
    <w:p w14:paraId="13B88526" w14:textId="0DFA6926" w:rsidR="00D11E52" w:rsidRDefault="00270531" w:rsidP="004B5E78">
      <w:pPr>
        <w:pStyle w:val="ListParagraph"/>
        <w:numPr>
          <w:ilvl w:val="1"/>
          <w:numId w:val="7"/>
        </w:numPr>
        <w:spacing w:after="0" w:line="240" w:lineRule="auto"/>
      </w:pPr>
      <w:r>
        <w:t>Other i</w:t>
      </w:r>
      <w:r w:rsidR="00DB265B">
        <w:t>tems of interest and importance</w:t>
      </w:r>
    </w:p>
    <w:p w14:paraId="5604F825" w14:textId="77777777" w:rsidR="009F0CE3" w:rsidRPr="009F0CE3" w:rsidRDefault="009F0CE3" w:rsidP="009F0CE3">
      <w:pPr>
        <w:pStyle w:val="ListParagraph"/>
        <w:spacing w:after="0" w:line="240" w:lineRule="auto"/>
        <w:ind w:left="1800"/>
      </w:pPr>
    </w:p>
    <w:p w14:paraId="4E67AC42" w14:textId="06A6D399" w:rsidR="00295840" w:rsidRPr="00D02B72" w:rsidRDefault="00380BD1" w:rsidP="00D02B72">
      <w:pPr>
        <w:pStyle w:val="ListParagraph"/>
        <w:numPr>
          <w:ilvl w:val="0"/>
          <w:numId w:val="7"/>
        </w:numPr>
        <w:spacing w:after="0" w:line="240" w:lineRule="auto"/>
      </w:pPr>
      <w:r>
        <w:rPr>
          <w:u w:val="single"/>
        </w:rPr>
        <w:t>Consent Calendar: *</w:t>
      </w:r>
      <w:r w:rsidR="003B4F94">
        <w:rPr>
          <w:u w:val="single"/>
        </w:rPr>
        <w:t>*</w:t>
      </w:r>
    </w:p>
    <w:p w14:paraId="7318E2E4" w14:textId="6B404952" w:rsidR="001D7B7E" w:rsidRDefault="0089116D" w:rsidP="001D7B7E">
      <w:pPr>
        <w:pStyle w:val="ListParagraph"/>
        <w:spacing w:after="0" w:line="240" w:lineRule="auto"/>
        <w:ind w:left="1800"/>
      </w:pPr>
      <w:r>
        <w:rPr>
          <w:b/>
          <w:bCs/>
        </w:rPr>
        <w:t>NONE</w:t>
      </w:r>
    </w:p>
    <w:p w14:paraId="27E72267" w14:textId="732E8F12" w:rsidR="009F0CE3" w:rsidRPr="00E96BBD" w:rsidRDefault="009F0CE3" w:rsidP="009F0CE3">
      <w:pPr>
        <w:pStyle w:val="ListParagraph"/>
        <w:numPr>
          <w:ilvl w:val="0"/>
          <w:numId w:val="7"/>
        </w:numPr>
        <w:tabs>
          <w:tab w:val="left" w:pos="1080"/>
        </w:tabs>
        <w:spacing w:after="0" w:line="240" w:lineRule="auto"/>
        <w:contextualSpacing w:val="0"/>
        <w:rPr>
          <w:u w:val="single"/>
        </w:rPr>
      </w:pPr>
      <w:r w:rsidRPr="00EC043A">
        <w:rPr>
          <w:bCs/>
          <w:u w:val="single"/>
        </w:rPr>
        <w:t>Liaison Reports</w:t>
      </w:r>
    </w:p>
    <w:p w14:paraId="5C33AC09" w14:textId="77777777" w:rsidR="00E96BBD" w:rsidRPr="00294A6F" w:rsidRDefault="00E96BBD" w:rsidP="00E96BBD">
      <w:pPr>
        <w:pStyle w:val="ListParagraph"/>
        <w:tabs>
          <w:tab w:val="left" w:pos="1080"/>
        </w:tabs>
        <w:spacing w:after="0" w:line="240" w:lineRule="auto"/>
        <w:ind w:left="1080"/>
        <w:contextualSpacing w:val="0"/>
        <w:rPr>
          <w:u w:val="single"/>
        </w:rPr>
      </w:pPr>
    </w:p>
    <w:p w14:paraId="529C2BFA" w14:textId="46299AEF" w:rsidR="00294A6F" w:rsidRPr="00EC043A" w:rsidRDefault="00294A6F" w:rsidP="009F0CE3">
      <w:pPr>
        <w:pStyle w:val="ListParagraph"/>
        <w:numPr>
          <w:ilvl w:val="0"/>
          <w:numId w:val="7"/>
        </w:numPr>
        <w:tabs>
          <w:tab w:val="left" w:pos="1080"/>
        </w:tabs>
        <w:spacing w:after="0" w:line="240" w:lineRule="auto"/>
        <w:contextualSpacing w:val="0"/>
        <w:rPr>
          <w:u w:val="single"/>
        </w:rPr>
      </w:pPr>
      <w:r>
        <w:rPr>
          <w:bCs/>
          <w:u w:val="single"/>
        </w:rPr>
        <w:t>Budget Representative Report</w:t>
      </w:r>
    </w:p>
    <w:p w14:paraId="572E5FBF" w14:textId="77777777" w:rsidR="00AA684C" w:rsidRDefault="00AA684C" w:rsidP="00034D6E">
      <w:pPr>
        <w:spacing w:after="0" w:line="240" w:lineRule="auto"/>
        <w:rPr>
          <w:u w:val="single"/>
        </w:rPr>
      </w:pPr>
    </w:p>
    <w:p w14:paraId="26D0B67C" w14:textId="266D8C4F" w:rsidR="004636A7" w:rsidRDefault="00F676BB" w:rsidP="00AA684C">
      <w:pPr>
        <w:pStyle w:val="ListParagraph"/>
        <w:numPr>
          <w:ilvl w:val="0"/>
          <w:numId w:val="7"/>
        </w:numPr>
        <w:spacing w:after="0" w:line="240" w:lineRule="auto"/>
      </w:pPr>
      <w:r w:rsidRPr="00AA684C">
        <w:rPr>
          <w:u w:val="single"/>
        </w:rPr>
        <w:t>Old Business</w:t>
      </w:r>
    </w:p>
    <w:p w14:paraId="7E5942F2" w14:textId="13AE364C" w:rsidR="00F676BB" w:rsidRDefault="00F676BB" w:rsidP="001C594C">
      <w:pPr>
        <w:pStyle w:val="ListParagraph"/>
        <w:numPr>
          <w:ilvl w:val="1"/>
          <w:numId w:val="7"/>
        </w:numPr>
        <w:spacing w:after="0" w:line="240" w:lineRule="auto"/>
      </w:pPr>
      <w:r>
        <w:t>NONE</w:t>
      </w:r>
    </w:p>
    <w:p w14:paraId="45A2C7F7" w14:textId="5985737E" w:rsidR="00F676BB" w:rsidRDefault="009167E8" w:rsidP="001C594C">
      <w:pPr>
        <w:pStyle w:val="ListParagraph"/>
        <w:numPr>
          <w:ilvl w:val="0"/>
          <w:numId w:val="7"/>
        </w:numPr>
        <w:spacing w:after="0" w:line="240" w:lineRule="auto"/>
      </w:pPr>
      <w:r>
        <w:rPr>
          <w:u w:val="single"/>
        </w:rPr>
        <w:t xml:space="preserve">New Business </w:t>
      </w:r>
      <w:r w:rsidRPr="00D7592D">
        <w:t>[All items</w:t>
      </w:r>
      <w:r w:rsidR="00D7592D" w:rsidRPr="00D7592D">
        <w:t xml:space="preserve"> possible for discussion and possible action]</w:t>
      </w:r>
    </w:p>
    <w:p w14:paraId="7C850289" w14:textId="7BB53D97" w:rsidR="00E96004" w:rsidRPr="0069150B" w:rsidRDefault="00200CB8" w:rsidP="00D0766F">
      <w:pPr>
        <w:pStyle w:val="ListParagraph"/>
        <w:numPr>
          <w:ilvl w:val="1"/>
          <w:numId w:val="7"/>
        </w:numPr>
        <w:spacing w:after="0" w:line="240" w:lineRule="auto"/>
        <w:rPr>
          <w:u w:val="single"/>
        </w:rPr>
      </w:pPr>
      <w:r w:rsidRPr="0055524F">
        <w:rPr>
          <w:u w:val="single"/>
        </w:rPr>
        <w:t>Financial:</w:t>
      </w:r>
      <w:r w:rsidR="00D0766F" w:rsidRPr="00D0766F">
        <w:t xml:space="preserve"> </w:t>
      </w:r>
    </w:p>
    <w:p w14:paraId="6797B1A5" w14:textId="557D3DB3" w:rsidR="00341F84" w:rsidRPr="00F173E4" w:rsidRDefault="00341F84" w:rsidP="00341F84">
      <w:pPr>
        <w:pStyle w:val="ListParagraph"/>
        <w:numPr>
          <w:ilvl w:val="2"/>
          <w:numId w:val="7"/>
        </w:numPr>
        <w:tabs>
          <w:tab w:val="left" w:pos="1080"/>
        </w:tabs>
        <w:spacing w:after="0" w:line="240" w:lineRule="auto"/>
        <w:contextualSpacing w:val="0"/>
        <w:rPr>
          <w:bCs/>
        </w:rPr>
      </w:pPr>
      <w:r w:rsidRPr="00572F35">
        <w:rPr>
          <w:b/>
          <w:bCs/>
        </w:rPr>
        <w:t>MOTION</w:t>
      </w:r>
      <w:r w:rsidRPr="00572F35">
        <w:rPr>
          <w:b/>
        </w:rPr>
        <w:t xml:space="preserve">: The DLANC Board shall approve </w:t>
      </w:r>
      <w:r w:rsidR="00426CBE">
        <w:rPr>
          <w:b/>
        </w:rPr>
        <w:t xml:space="preserve">the January </w:t>
      </w:r>
      <w:r w:rsidR="003C7248">
        <w:rPr>
          <w:b/>
        </w:rPr>
        <w:t xml:space="preserve">2021 </w:t>
      </w:r>
      <w:r w:rsidR="003C7248" w:rsidRPr="00572F35">
        <w:rPr>
          <w:b/>
        </w:rPr>
        <w:t>Monthly</w:t>
      </w:r>
      <w:r w:rsidRPr="00572F35">
        <w:rPr>
          <w:b/>
        </w:rPr>
        <w:t xml:space="preserve"> Expenditure Report</w:t>
      </w:r>
    </w:p>
    <w:p w14:paraId="40B4E574" w14:textId="77777777" w:rsidR="00F173E4" w:rsidRPr="00426CBE" w:rsidRDefault="00F173E4" w:rsidP="00F173E4">
      <w:pPr>
        <w:pStyle w:val="ListParagraph"/>
        <w:tabs>
          <w:tab w:val="left" w:pos="1080"/>
        </w:tabs>
        <w:spacing w:after="0" w:line="240" w:lineRule="auto"/>
        <w:ind w:left="2520"/>
        <w:contextualSpacing w:val="0"/>
        <w:rPr>
          <w:bCs/>
        </w:rPr>
      </w:pPr>
    </w:p>
    <w:p w14:paraId="2D297533" w14:textId="77777777" w:rsidR="00C2672B" w:rsidRPr="00C2672B" w:rsidRDefault="00426CBE" w:rsidP="00C2672B">
      <w:pPr>
        <w:pStyle w:val="ListParagraph"/>
        <w:numPr>
          <w:ilvl w:val="1"/>
          <w:numId w:val="7"/>
        </w:numPr>
        <w:tabs>
          <w:tab w:val="left" w:pos="1080"/>
        </w:tabs>
        <w:spacing w:after="0" w:line="240" w:lineRule="auto"/>
        <w:contextualSpacing w:val="0"/>
        <w:rPr>
          <w:bCs/>
        </w:rPr>
      </w:pPr>
      <w:r>
        <w:rPr>
          <w:bCs/>
          <w:u w:val="single"/>
        </w:rPr>
        <w:t>Planning and Land U</w:t>
      </w:r>
      <w:r w:rsidR="003C7248">
        <w:rPr>
          <w:bCs/>
          <w:u w:val="single"/>
        </w:rPr>
        <w:t>se</w:t>
      </w:r>
    </w:p>
    <w:p w14:paraId="4905E224" w14:textId="7F3847DA" w:rsidR="00C2672B" w:rsidRPr="00C2672B" w:rsidRDefault="00C2672B" w:rsidP="00C2672B">
      <w:pPr>
        <w:pStyle w:val="ListParagraph"/>
        <w:numPr>
          <w:ilvl w:val="2"/>
          <w:numId w:val="7"/>
        </w:numPr>
        <w:tabs>
          <w:tab w:val="left" w:pos="1080"/>
        </w:tabs>
        <w:spacing w:after="0" w:line="240" w:lineRule="auto"/>
        <w:contextualSpacing w:val="0"/>
        <w:rPr>
          <w:bCs/>
        </w:rPr>
      </w:pPr>
      <w:r w:rsidRPr="00C2672B">
        <w:rPr>
          <w:rFonts w:cstheme="minorHAnsi"/>
          <w:b/>
          <w:color w:val="000000"/>
          <w:shd w:val="clear" w:color="auto" w:fill="FFFFFF"/>
        </w:rPr>
        <w:t>Case Number:</w:t>
      </w:r>
      <w:r w:rsidRPr="00C2672B">
        <w:rPr>
          <w:rFonts w:cstheme="minorHAnsi"/>
          <w:color w:val="000000"/>
          <w:shd w:val="clear" w:color="auto" w:fill="FFFFFF"/>
        </w:rPr>
        <w:t xml:space="preserve"> </w:t>
      </w:r>
      <w:r w:rsidRPr="00C2672B">
        <w:rPr>
          <w:rFonts w:eastAsia="Arial" w:cstheme="minorHAnsi"/>
        </w:rPr>
        <w:t>ZA-2020-7365-CUB-CUX-ZV</w:t>
      </w:r>
    </w:p>
    <w:p w14:paraId="01C14A16" w14:textId="77777777" w:rsidR="00C2672B" w:rsidRPr="00F2599B" w:rsidRDefault="00C2672B" w:rsidP="00C267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rPr>
          <w:rFonts w:cstheme="minorHAnsi"/>
          <w:color w:val="000000"/>
        </w:rPr>
      </w:pPr>
      <w:r w:rsidRPr="004B0EF4">
        <w:rPr>
          <w:rFonts w:cstheme="minorHAnsi"/>
          <w:b/>
          <w:color w:val="000000"/>
          <w:shd w:val="clear" w:color="auto" w:fill="FFFFFF"/>
        </w:rPr>
        <w:t xml:space="preserve">Project Location: </w:t>
      </w:r>
      <w:r w:rsidRPr="00557BBA">
        <w:rPr>
          <w:rFonts w:cstheme="minorHAnsi"/>
        </w:rPr>
        <w:t xml:space="preserve">333 S Figueroa </w:t>
      </w:r>
      <w:r>
        <w:rPr>
          <w:rFonts w:cstheme="minorHAnsi"/>
          <w:color w:val="000000"/>
          <w:shd w:val="clear" w:color="auto" w:fill="FFFFFF"/>
        </w:rPr>
        <w:t>(</w:t>
      </w:r>
      <w:r w:rsidRPr="00557BBA">
        <w:rPr>
          <w:rFonts w:cstheme="minorHAnsi"/>
        </w:rPr>
        <w:t>New Restaurant and Live Music Venue</w:t>
      </w:r>
      <w:r>
        <w:rPr>
          <w:rFonts w:cstheme="minorHAnsi"/>
          <w:color w:val="000000"/>
          <w:shd w:val="clear" w:color="auto" w:fill="FFFFFF"/>
        </w:rPr>
        <w:t>)</w:t>
      </w:r>
    </w:p>
    <w:p w14:paraId="6F43DAA6" w14:textId="57821294" w:rsidR="00C2672B" w:rsidRDefault="00C2672B" w:rsidP="00C267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rPr>
          <w:rFonts w:cstheme="minorHAnsi"/>
        </w:rPr>
      </w:pPr>
      <w:r w:rsidRPr="004B0EF4">
        <w:rPr>
          <w:rFonts w:cstheme="minorHAnsi"/>
          <w:b/>
          <w:color w:val="000000"/>
          <w:shd w:val="clear" w:color="auto" w:fill="FFFFFF"/>
        </w:rPr>
        <w:t xml:space="preserve">Project Description: </w:t>
      </w:r>
      <w:r w:rsidRPr="00557BBA">
        <w:rPr>
          <w:rFonts w:cstheme="minorHAnsi"/>
        </w:rPr>
        <w:t xml:space="preserve">This is a request for a conditional use permit to allow the sale and dispensing of a full line of alcoholic beverages for on-site consumption in conjunction with a 25,336 </w:t>
      </w:r>
      <w:proofErr w:type="spellStart"/>
      <w:r w:rsidRPr="00557BBA">
        <w:rPr>
          <w:rFonts w:cstheme="minorHAnsi"/>
        </w:rPr>
        <w:t>sq.ft</w:t>
      </w:r>
      <w:proofErr w:type="spellEnd"/>
      <w:r w:rsidRPr="00557BBA">
        <w:rPr>
          <w:rFonts w:cstheme="minorHAnsi"/>
        </w:rPr>
        <w:t>. nightclub and bar with 1,687 seats and live entertainment and patron dancing. A zone variance to allow rooftop events and zero bicycle parking. Hours of operation requested from 11:00 a.m. to 2:00 a.m., daily.</w:t>
      </w:r>
    </w:p>
    <w:p w14:paraId="1927F60A" w14:textId="7F42224C" w:rsidR="00C2672B" w:rsidRPr="00557BBA" w:rsidRDefault="00C2672B" w:rsidP="00C267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rPr>
          <w:rFonts w:cstheme="minorHAnsi"/>
          <w:bCs/>
        </w:rPr>
      </w:pPr>
      <w:r w:rsidRPr="0087264F">
        <w:rPr>
          <w:rFonts w:cstheme="minorHAnsi"/>
          <w:b/>
          <w:color w:val="000000"/>
          <w:shd w:val="clear" w:color="auto" w:fill="FFFFFF"/>
        </w:rPr>
        <w:t>Project Request:</w:t>
      </w:r>
      <w:r>
        <w:rPr>
          <w:rFonts w:cstheme="minorHAnsi"/>
          <w:b/>
          <w:color w:val="000000"/>
          <w:shd w:val="clear" w:color="auto" w:fill="FFFFFF"/>
        </w:rPr>
        <w:t xml:space="preserve"> </w:t>
      </w:r>
      <w:r w:rsidRPr="00557BBA">
        <w:rPr>
          <w:rFonts w:cstheme="minorHAnsi"/>
          <w:bCs/>
          <w:color w:val="000000"/>
          <w:shd w:val="clear" w:color="auto" w:fill="FFFFFF"/>
        </w:rPr>
        <w:t>CUB for a full line of alcoholic beverages, live entertainment and public patron dancing and the zone variance for rooftop use and zero bicycle parking to allow the sale of a full line of alcohol for on-site consumption in conjunction with a new restaurant.</w:t>
      </w:r>
    </w:p>
    <w:p w14:paraId="2D169F0C" w14:textId="1E52951C" w:rsidR="00C2672B" w:rsidRPr="004B0EF4" w:rsidRDefault="00C2672B" w:rsidP="00C267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rPr>
          <w:rFonts w:cstheme="minorHAnsi"/>
          <w:b/>
        </w:rPr>
      </w:pPr>
      <w:r w:rsidRPr="004B0EF4">
        <w:rPr>
          <w:rFonts w:cstheme="minorHAnsi"/>
          <w:b/>
        </w:rPr>
        <w:t>MOTION:</w:t>
      </w:r>
      <w:r>
        <w:rPr>
          <w:rFonts w:cstheme="minorHAnsi"/>
          <w:b/>
        </w:rPr>
        <w:t xml:space="preserve"> The</w:t>
      </w:r>
      <w:r w:rsidRPr="00557BBA">
        <w:rPr>
          <w:rFonts w:cstheme="minorHAnsi"/>
          <w:b/>
        </w:rPr>
        <w:t xml:space="preserve"> DLANC </w:t>
      </w:r>
      <w:r>
        <w:rPr>
          <w:rFonts w:cstheme="minorHAnsi"/>
          <w:b/>
        </w:rPr>
        <w:t xml:space="preserve">Board shall </w:t>
      </w:r>
      <w:r w:rsidRPr="00557BBA">
        <w:rPr>
          <w:rFonts w:cstheme="minorHAnsi"/>
          <w:b/>
        </w:rPr>
        <w:t>submit a letter of support for the Applicant’s request in Planning Case No ZA-2020-7365-CUB-CUX-ZV. Support is conditioned on the following: (a) Applicant will maintain pedestrian access if the sidewalk is temporarily closed during construction; (b) Applicant will ensure any temporary walkways covered due to construction (e.g., scaffolding) are well-lit at all hours; (c) Owner/Operator will come back and present to PLUC should owner/operator change;</w:t>
      </w:r>
      <w:r>
        <w:rPr>
          <w:rFonts w:cstheme="minorHAnsi"/>
          <w:b/>
        </w:rPr>
        <w:t xml:space="preserve"> </w:t>
      </w:r>
      <w:r w:rsidRPr="00557BBA">
        <w:rPr>
          <w:rFonts w:cstheme="minorHAnsi"/>
          <w:b/>
        </w:rPr>
        <w:t>(d) Any amplified or outdoor noise shall be mitigated such that it will remain in compliance with the LA Noise Ordinance.</w:t>
      </w:r>
    </w:p>
    <w:p w14:paraId="57E058CA" w14:textId="564152A5" w:rsidR="00C2672B" w:rsidRPr="004B0EF4" w:rsidRDefault="00C2672B" w:rsidP="00C2672B">
      <w:pPr>
        <w:pStyle w:val="HTMLPreformatted"/>
        <w:shd w:val="clear" w:color="auto" w:fill="FFFFFF"/>
        <w:ind w:left="2520"/>
        <w:rPr>
          <w:rFonts w:asciiTheme="minorHAnsi" w:hAnsiTheme="minorHAnsi" w:cstheme="minorHAnsi"/>
          <w:sz w:val="22"/>
          <w:szCs w:val="22"/>
        </w:rPr>
      </w:pPr>
      <w:r w:rsidRPr="004B0EF4">
        <w:rPr>
          <w:rFonts w:asciiTheme="minorHAnsi" w:hAnsiTheme="minorHAnsi" w:cstheme="minorHAnsi"/>
          <w:sz w:val="22"/>
          <w:szCs w:val="22"/>
        </w:rPr>
        <w:t>(</w:t>
      </w:r>
      <w:r w:rsidR="002741B5">
        <w:rPr>
          <w:rFonts w:asciiTheme="minorHAnsi" w:hAnsiTheme="minorHAnsi" w:cstheme="minorHAnsi"/>
          <w:sz w:val="22"/>
          <w:szCs w:val="22"/>
        </w:rPr>
        <w:t xml:space="preserve">PLUC </w:t>
      </w:r>
      <w:r w:rsidRPr="00557BBA">
        <w:rPr>
          <w:rFonts w:asciiTheme="minorHAnsi" w:hAnsiTheme="minorHAnsi" w:cstheme="minorHAnsi"/>
          <w:sz w:val="22"/>
          <w:szCs w:val="22"/>
        </w:rPr>
        <w:t xml:space="preserve">Vote Count: Yes: 7, No: 0, Abstention: 0; Absent: 4, Recused: </w:t>
      </w:r>
      <w:r w:rsidRPr="00345674">
        <w:rPr>
          <w:rFonts w:asciiTheme="minorHAnsi" w:hAnsiTheme="minorHAnsi" w:cstheme="minorHAnsi"/>
          <w:sz w:val="22"/>
          <w:szCs w:val="22"/>
        </w:rPr>
        <w:t>0</w:t>
      </w:r>
      <w:r>
        <w:rPr>
          <w:rFonts w:asciiTheme="minorHAnsi" w:hAnsiTheme="minorHAnsi" w:cstheme="minorHAnsi"/>
          <w:sz w:val="22"/>
          <w:szCs w:val="22"/>
        </w:rPr>
        <w:t>)</w:t>
      </w:r>
    </w:p>
    <w:p w14:paraId="288236DD" w14:textId="1758BA88" w:rsidR="00C2672B" w:rsidRPr="0087264F" w:rsidRDefault="00C2672B" w:rsidP="00C2672B">
      <w:pPr>
        <w:pStyle w:val="HTMLPreformatted"/>
        <w:numPr>
          <w:ilvl w:val="2"/>
          <w:numId w:val="7"/>
        </w:numPr>
        <w:rPr>
          <w:rFonts w:asciiTheme="minorHAnsi" w:hAnsiTheme="minorHAnsi" w:cstheme="minorHAnsi"/>
          <w:color w:val="000000"/>
          <w:sz w:val="22"/>
          <w:szCs w:val="22"/>
          <w:shd w:val="clear" w:color="auto" w:fill="FFFFFF"/>
        </w:rPr>
      </w:pPr>
      <w:r w:rsidRPr="0087264F">
        <w:rPr>
          <w:rFonts w:asciiTheme="minorHAnsi" w:hAnsiTheme="minorHAnsi" w:cstheme="minorHAnsi"/>
          <w:b/>
          <w:color w:val="000000"/>
          <w:sz w:val="22"/>
          <w:szCs w:val="22"/>
          <w:shd w:val="clear" w:color="auto" w:fill="FFFFFF"/>
        </w:rPr>
        <w:lastRenderedPageBreak/>
        <w:t>Case Number:</w:t>
      </w:r>
      <w:r w:rsidRPr="0087264F">
        <w:rPr>
          <w:rFonts w:asciiTheme="minorHAnsi" w:hAnsiTheme="minorHAnsi" w:cstheme="minorHAnsi"/>
          <w:color w:val="000000"/>
          <w:sz w:val="22"/>
          <w:szCs w:val="22"/>
          <w:shd w:val="clear" w:color="auto" w:fill="FFFFFF"/>
        </w:rPr>
        <w:t xml:space="preserve"> </w:t>
      </w:r>
      <w:r w:rsidRPr="00557BBA">
        <w:rPr>
          <w:rFonts w:asciiTheme="minorHAnsi" w:hAnsiTheme="minorHAnsi" w:cstheme="minorHAnsi"/>
          <w:color w:val="000000"/>
          <w:sz w:val="22"/>
          <w:szCs w:val="22"/>
        </w:rPr>
        <w:t>ZA-2020-4687-MCUP-CUX</w:t>
      </w:r>
    </w:p>
    <w:p w14:paraId="267F8531" w14:textId="77777777" w:rsidR="00C2672B" w:rsidRPr="0087264F" w:rsidRDefault="00C2672B" w:rsidP="00C2672B">
      <w:pPr>
        <w:pStyle w:val="HTMLPreformatted"/>
        <w:ind w:left="2520"/>
        <w:rPr>
          <w:rFonts w:asciiTheme="minorHAnsi" w:hAnsiTheme="minorHAnsi" w:cstheme="minorHAnsi"/>
          <w:color w:val="000000"/>
          <w:sz w:val="22"/>
          <w:szCs w:val="22"/>
        </w:rPr>
      </w:pPr>
      <w:r w:rsidRPr="0087264F">
        <w:rPr>
          <w:rFonts w:asciiTheme="minorHAnsi" w:hAnsiTheme="minorHAnsi" w:cstheme="minorHAnsi"/>
          <w:b/>
          <w:color w:val="000000"/>
          <w:sz w:val="22"/>
          <w:szCs w:val="22"/>
          <w:shd w:val="clear" w:color="auto" w:fill="FFFFFF"/>
        </w:rPr>
        <w:t>Project Location:</w:t>
      </w:r>
      <w:r w:rsidRPr="0087264F">
        <w:rPr>
          <w:rFonts w:asciiTheme="minorHAnsi" w:hAnsiTheme="minorHAnsi" w:cstheme="minorHAnsi"/>
          <w:sz w:val="22"/>
          <w:szCs w:val="22"/>
        </w:rPr>
        <w:t xml:space="preserve"> </w:t>
      </w:r>
      <w:r w:rsidRPr="00557BBA">
        <w:rPr>
          <w:rFonts w:asciiTheme="minorHAnsi" w:hAnsiTheme="minorHAnsi" w:cstheme="minorHAnsi"/>
          <w:color w:val="000000"/>
          <w:sz w:val="22"/>
          <w:szCs w:val="22"/>
        </w:rPr>
        <w:t xml:space="preserve">317 S Broadway </w:t>
      </w:r>
      <w:r w:rsidRPr="00345674">
        <w:rPr>
          <w:rFonts w:asciiTheme="minorHAnsi" w:hAnsiTheme="minorHAnsi" w:cstheme="minorHAnsi"/>
          <w:color w:val="000000"/>
          <w:sz w:val="22"/>
          <w:szCs w:val="22"/>
        </w:rPr>
        <w:t>(</w:t>
      </w:r>
      <w:r w:rsidRPr="00557BBA">
        <w:rPr>
          <w:rFonts w:asciiTheme="minorHAnsi" w:hAnsiTheme="minorHAnsi" w:cstheme="minorHAnsi"/>
          <w:color w:val="000000"/>
          <w:sz w:val="22"/>
          <w:szCs w:val="22"/>
        </w:rPr>
        <w:t>Grand Central Market</w:t>
      </w:r>
      <w:r w:rsidRPr="00345674">
        <w:rPr>
          <w:rFonts w:asciiTheme="minorHAnsi" w:hAnsiTheme="minorHAnsi" w:cstheme="minorHAnsi"/>
          <w:color w:val="000000"/>
          <w:sz w:val="22"/>
          <w:szCs w:val="22"/>
        </w:rPr>
        <w:t>)</w:t>
      </w:r>
    </w:p>
    <w:p w14:paraId="05257887" w14:textId="77777777" w:rsidR="00C2672B" w:rsidRPr="0087264F" w:rsidRDefault="00C2672B" w:rsidP="00C2672B">
      <w:pPr>
        <w:pStyle w:val="HTMLPreformatted"/>
        <w:shd w:val="clear" w:color="auto" w:fill="FFFFFF"/>
        <w:tabs>
          <w:tab w:val="right" w:pos="9360"/>
        </w:tabs>
        <w:ind w:left="2520"/>
        <w:rPr>
          <w:rFonts w:asciiTheme="minorHAnsi" w:hAnsiTheme="minorHAnsi" w:cstheme="minorHAnsi"/>
          <w:color w:val="000000"/>
          <w:sz w:val="22"/>
          <w:szCs w:val="22"/>
        </w:rPr>
      </w:pPr>
      <w:r w:rsidRPr="0087264F">
        <w:rPr>
          <w:rFonts w:asciiTheme="minorHAnsi" w:hAnsiTheme="minorHAnsi" w:cstheme="minorHAnsi"/>
          <w:b/>
          <w:color w:val="000000"/>
          <w:sz w:val="22"/>
          <w:szCs w:val="22"/>
          <w:shd w:val="clear" w:color="auto" w:fill="FFFFFF"/>
        </w:rPr>
        <w:t>Project Description:</w:t>
      </w:r>
      <w:r w:rsidRPr="0087264F">
        <w:rPr>
          <w:rFonts w:asciiTheme="minorHAnsi" w:hAnsiTheme="minorHAnsi" w:cstheme="minorHAnsi"/>
          <w:bCs/>
          <w:color w:val="000000"/>
          <w:sz w:val="22"/>
          <w:szCs w:val="22"/>
          <w:shd w:val="clear" w:color="auto" w:fill="FFFFFF"/>
        </w:rPr>
        <w:t xml:space="preserve"> </w:t>
      </w:r>
      <w:r w:rsidRPr="00557BBA">
        <w:rPr>
          <w:rFonts w:asciiTheme="minorHAnsi" w:hAnsiTheme="minorHAnsi" w:cstheme="minorHAnsi"/>
          <w:color w:val="000000"/>
          <w:sz w:val="22"/>
          <w:szCs w:val="22"/>
        </w:rPr>
        <w:t xml:space="preserve">606 Olive, LLC (“the Applicant”) requests the following discretionary approvals to allow for the sale and dispensing of a full line of alcoholic beverages for on-site consumption in conjunction with 3 establishments for a total of 12,910 SF with 460 interior and 128 exterior seats for a total of 588 total seats. The project also requests live entertainment within any or </w:t>
      </w:r>
      <w:proofErr w:type="gramStart"/>
      <w:r w:rsidRPr="00557BBA">
        <w:rPr>
          <w:rFonts w:asciiTheme="minorHAnsi" w:hAnsiTheme="minorHAnsi" w:cstheme="minorHAnsi"/>
          <w:color w:val="000000"/>
          <w:sz w:val="22"/>
          <w:szCs w:val="22"/>
        </w:rPr>
        <w:t>all of</w:t>
      </w:r>
      <w:proofErr w:type="gramEnd"/>
      <w:r w:rsidRPr="00557BBA">
        <w:rPr>
          <w:rFonts w:asciiTheme="minorHAnsi" w:hAnsiTheme="minorHAnsi" w:cstheme="minorHAnsi"/>
          <w:color w:val="000000"/>
          <w:sz w:val="22"/>
          <w:szCs w:val="22"/>
        </w:rPr>
        <w:t xml:space="preserve"> the 3 establishment in the C5-4D zone.</w:t>
      </w:r>
    </w:p>
    <w:p w14:paraId="098D90B6" w14:textId="77777777" w:rsidR="00C2672B" w:rsidRDefault="00C2672B" w:rsidP="00C2672B">
      <w:pPr>
        <w:pStyle w:val="HTMLPreformatted"/>
        <w:ind w:left="2520"/>
        <w:rPr>
          <w:rFonts w:asciiTheme="minorHAnsi" w:hAnsiTheme="minorHAnsi" w:cstheme="minorHAnsi"/>
          <w:color w:val="000000"/>
          <w:sz w:val="22"/>
          <w:szCs w:val="22"/>
          <w:shd w:val="clear" w:color="auto" w:fill="FFFFFF"/>
        </w:rPr>
      </w:pPr>
      <w:r w:rsidRPr="0087264F">
        <w:rPr>
          <w:rFonts w:asciiTheme="minorHAnsi" w:hAnsiTheme="minorHAnsi" w:cstheme="minorHAnsi"/>
          <w:b/>
          <w:color w:val="000000"/>
          <w:sz w:val="22"/>
          <w:szCs w:val="22"/>
          <w:shd w:val="clear" w:color="auto" w:fill="FFFFFF"/>
        </w:rPr>
        <w:t>Project Request:</w:t>
      </w:r>
      <w:r w:rsidRPr="0087264F">
        <w:rPr>
          <w:rFonts w:asciiTheme="minorHAnsi" w:hAnsiTheme="minorHAnsi" w:cstheme="minorHAnsi"/>
          <w:color w:val="000000"/>
          <w:sz w:val="22"/>
          <w:szCs w:val="22"/>
          <w:shd w:val="clear" w:color="auto" w:fill="FFFFFF"/>
        </w:rPr>
        <w:t xml:space="preserve"> </w:t>
      </w:r>
    </w:p>
    <w:p w14:paraId="16F55C67" w14:textId="77777777" w:rsidR="00C2672B" w:rsidRPr="00557BBA" w:rsidRDefault="00C2672B" w:rsidP="00C2672B">
      <w:pPr>
        <w:pStyle w:val="HTMLPreformatted"/>
        <w:ind w:left="2520"/>
        <w:rPr>
          <w:rFonts w:asciiTheme="minorHAnsi" w:hAnsiTheme="minorHAnsi" w:cstheme="minorHAnsi"/>
          <w:color w:val="000000"/>
          <w:sz w:val="22"/>
          <w:szCs w:val="22"/>
          <w:shd w:val="clear" w:color="auto" w:fill="FFFFFF"/>
        </w:rPr>
      </w:pPr>
      <w:r w:rsidRPr="00557BBA">
        <w:rPr>
          <w:rFonts w:asciiTheme="minorHAnsi" w:hAnsiTheme="minorHAnsi" w:cstheme="minorHAnsi"/>
          <w:color w:val="000000"/>
          <w:sz w:val="22"/>
          <w:szCs w:val="22"/>
          <w:shd w:val="clear" w:color="auto" w:fill="FFFFFF"/>
        </w:rPr>
        <w:t>1.</w:t>
      </w:r>
      <w:r w:rsidRPr="00557BBA">
        <w:rPr>
          <w:rFonts w:asciiTheme="minorHAnsi" w:hAnsiTheme="minorHAnsi" w:cstheme="minorHAnsi"/>
          <w:color w:val="000000"/>
          <w:sz w:val="22"/>
          <w:szCs w:val="22"/>
          <w:shd w:val="clear" w:color="auto" w:fill="FFFFFF"/>
        </w:rPr>
        <w:tab/>
        <w:t>Pursuant to Los Angeles Municipal Code Section 12.24-W,1 modification to an existing Master Conditional Use Permit allowing the sale and dispensing of alcoholic beverages for on-site and off-site consumption in conjunction with 21 establishments including 18 beer and wine operators and 1 full alcohol operator within the existing 82,500 square-foot, 663-seat Grand Central Market; two bars with on-site sale of a full line of alcohol and live entertainment within an existing building known as the Million Dollar Theater; and outdoor dining with 40 seats in the public right-of-way along Hill Street, 124 seats in the public right-of-way along Broadway and existing 124 seats outdoor dining seats on private property in the [Q]C2-4D-CDO Zone.</w:t>
      </w:r>
    </w:p>
    <w:p w14:paraId="5DE69D6E" w14:textId="77777777" w:rsidR="00C2672B" w:rsidRPr="00557BBA" w:rsidRDefault="00C2672B" w:rsidP="00C2672B">
      <w:pPr>
        <w:pStyle w:val="HTMLPreformatted"/>
        <w:ind w:left="2520"/>
        <w:rPr>
          <w:rFonts w:asciiTheme="minorHAnsi" w:hAnsiTheme="minorHAnsi" w:cstheme="minorHAnsi"/>
          <w:color w:val="000000"/>
          <w:sz w:val="22"/>
          <w:szCs w:val="22"/>
          <w:shd w:val="clear" w:color="auto" w:fill="FFFFFF"/>
        </w:rPr>
      </w:pPr>
      <w:r w:rsidRPr="00557BBA">
        <w:rPr>
          <w:rFonts w:asciiTheme="minorHAnsi" w:hAnsiTheme="minorHAnsi" w:cstheme="minorHAnsi"/>
          <w:color w:val="000000"/>
          <w:sz w:val="22"/>
          <w:szCs w:val="22"/>
          <w:shd w:val="clear" w:color="auto" w:fill="FFFFFF"/>
        </w:rPr>
        <w:t>2.</w:t>
      </w:r>
      <w:r w:rsidRPr="00557BBA">
        <w:rPr>
          <w:rFonts w:asciiTheme="minorHAnsi" w:hAnsiTheme="minorHAnsi" w:cstheme="minorHAnsi"/>
          <w:color w:val="000000"/>
          <w:sz w:val="22"/>
          <w:szCs w:val="22"/>
          <w:shd w:val="clear" w:color="auto" w:fill="FFFFFF"/>
        </w:rPr>
        <w:tab/>
        <w:t>Pursuant to Los Angeles Municipal Code Section 12.24-W,1 modification of conditions of approval to create an Administrative Clearance process for individual vendor operators for both new operators and existing Master Plan Approvals established under the original MCUP.</w:t>
      </w:r>
    </w:p>
    <w:p w14:paraId="73325FC5" w14:textId="77777777" w:rsidR="00C2672B" w:rsidRDefault="00C2672B" w:rsidP="00C2672B">
      <w:pPr>
        <w:pStyle w:val="HTMLPreformatted"/>
        <w:ind w:left="2520"/>
        <w:rPr>
          <w:rFonts w:asciiTheme="minorHAnsi" w:hAnsiTheme="minorHAnsi" w:cstheme="minorHAnsi"/>
          <w:color w:val="000000"/>
          <w:sz w:val="22"/>
          <w:szCs w:val="22"/>
          <w:shd w:val="clear" w:color="auto" w:fill="FFFFFF"/>
        </w:rPr>
      </w:pPr>
      <w:r w:rsidRPr="00557BBA">
        <w:rPr>
          <w:rFonts w:asciiTheme="minorHAnsi" w:hAnsiTheme="minorHAnsi" w:cstheme="minorHAnsi"/>
          <w:color w:val="000000"/>
          <w:sz w:val="22"/>
          <w:szCs w:val="22"/>
          <w:shd w:val="clear" w:color="auto" w:fill="FFFFFF"/>
        </w:rPr>
        <w:t>3.</w:t>
      </w:r>
      <w:r w:rsidRPr="00557BBA">
        <w:rPr>
          <w:rFonts w:asciiTheme="minorHAnsi" w:hAnsiTheme="minorHAnsi" w:cstheme="minorHAnsi"/>
          <w:color w:val="000000"/>
          <w:sz w:val="22"/>
          <w:szCs w:val="22"/>
          <w:shd w:val="clear" w:color="auto" w:fill="FFFFFF"/>
        </w:rPr>
        <w:tab/>
        <w:t xml:space="preserve">Pursuant to Los Angeles Municipal Code Section 12.24-W, 27, a Conditional Use Permit to allow dancing and live entertainment in conjunction with the use and operation of three flex use spaces including a 288 square-foot dance floor on the ground </w:t>
      </w:r>
      <w:proofErr w:type="gramStart"/>
      <w:r w:rsidRPr="00557BBA">
        <w:rPr>
          <w:rFonts w:asciiTheme="minorHAnsi" w:hAnsiTheme="minorHAnsi" w:cstheme="minorHAnsi"/>
          <w:color w:val="000000"/>
          <w:sz w:val="22"/>
          <w:szCs w:val="22"/>
          <w:shd w:val="clear" w:color="auto" w:fill="FFFFFF"/>
        </w:rPr>
        <w:t>floor;</w:t>
      </w:r>
      <w:proofErr w:type="gramEnd"/>
      <w:r w:rsidRPr="00557BBA">
        <w:rPr>
          <w:rFonts w:asciiTheme="minorHAnsi" w:hAnsiTheme="minorHAnsi" w:cstheme="minorHAnsi"/>
          <w:color w:val="000000"/>
          <w:sz w:val="22"/>
          <w:szCs w:val="22"/>
          <w:shd w:val="clear" w:color="auto" w:fill="FFFFFF"/>
        </w:rPr>
        <w:t xml:space="preserve"> and one flex use space including a 324-square-foot dance floor on the basement level.</w:t>
      </w:r>
    </w:p>
    <w:p w14:paraId="6E910E76" w14:textId="6C0D0586" w:rsidR="00C2672B" w:rsidRPr="00557BBA" w:rsidRDefault="00C2672B" w:rsidP="00C2672B">
      <w:pPr>
        <w:pStyle w:val="HTMLPreformatted"/>
        <w:ind w:left="2520"/>
        <w:rPr>
          <w:rFonts w:asciiTheme="minorHAnsi" w:hAnsiTheme="minorHAnsi" w:cstheme="minorHAnsi"/>
          <w:b/>
          <w:sz w:val="22"/>
          <w:szCs w:val="22"/>
        </w:rPr>
      </w:pPr>
      <w:r w:rsidRPr="0087264F">
        <w:rPr>
          <w:rFonts w:asciiTheme="minorHAnsi" w:hAnsiTheme="minorHAnsi" w:cstheme="minorHAnsi"/>
          <w:b/>
          <w:sz w:val="22"/>
          <w:szCs w:val="22"/>
        </w:rPr>
        <w:t>MOTION:</w:t>
      </w:r>
      <w:r w:rsidRPr="0087264F">
        <w:rPr>
          <w:rFonts w:asciiTheme="minorHAnsi" w:hAnsiTheme="minorHAnsi" w:cstheme="minorHAnsi"/>
          <w:sz w:val="22"/>
          <w:szCs w:val="22"/>
        </w:rPr>
        <w:t xml:space="preserve"> </w:t>
      </w:r>
      <w:r>
        <w:rPr>
          <w:rFonts w:asciiTheme="minorHAnsi" w:hAnsiTheme="minorHAnsi" w:cstheme="minorHAnsi"/>
          <w:b/>
          <w:bCs/>
          <w:sz w:val="22"/>
          <w:szCs w:val="22"/>
        </w:rPr>
        <w:t>The</w:t>
      </w:r>
      <w:r w:rsidRPr="00557BBA">
        <w:rPr>
          <w:rFonts w:asciiTheme="minorHAnsi" w:hAnsiTheme="minorHAnsi" w:cstheme="minorHAnsi"/>
          <w:b/>
          <w:sz w:val="22"/>
          <w:szCs w:val="22"/>
        </w:rPr>
        <w:t xml:space="preserve"> DLANC </w:t>
      </w:r>
      <w:r>
        <w:rPr>
          <w:rFonts w:asciiTheme="minorHAnsi" w:hAnsiTheme="minorHAnsi" w:cstheme="minorHAnsi"/>
          <w:b/>
          <w:sz w:val="22"/>
          <w:szCs w:val="22"/>
        </w:rPr>
        <w:t xml:space="preserve">Board shall </w:t>
      </w:r>
      <w:r w:rsidRPr="00557BBA">
        <w:rPr>
          <w:rFonts w:asciiTheme="minorHAnsi" w:hAnsiTheme="minorHAnsi" w:cstheme="minorHAnsi"/>
          <w:b/>
          <w:sz w:val="22"/>
          <w:szCs w:val="22"/>
        </w:rPr>
        <w:t>submit a letter of support for the Applicant’s request in Planning Case No ZA-2020-4687-MCUP-CUX. Support is conditioned on the following: (a) Applicant will maintain pedestrian access if the sidewalk is temporarily closed during construction; (b) Applicant will ensure any temporary walkways covered due to construction (e.g., scaffolding) are well-lit at all hours; (c) Owner/Operator will come back and present to PLUC should owner/operator change;</w:t>
      </w:r>
      <w:r>
        <w:rPr>
          <w:rFonts w:asciiTheme="minorHAnsi" w:hAnsiTheme="minorHAnsi" w:cstheme="minorHAnsi"/>
          <w:b/>
          <w:sz w:val="22"/>
          <w:szCs w:val="22"/>
        </w:rPr>
        <w:t xml:space="preserve"> </w:t>
      </w:r>
      <w:r w:rsidRPr="00557BBA">
        <w:rPr>
          <w:rFonts w:asciiTheme="minorHAnsi" w:hAnsiTheme="minorHAnsi" w:cstheme="minorHAnsi"/>
          <w:b/>
          <w:sz w:val="22"/>
          <w:szCs w:val="22"/>
        </w:rPr>
        <w:t>(d) Any amplified or outdoor noise shall be mitigated such that it will remain in compliance with the LA Noise Ordinance. (e) sidewalk seating is designed to provide a minimum 6’ continuous path of travel in accordance with the Downtown Design Guide</w:t>
      </w:r>
      <w:r w:rsidRPr="009B5C3F">
        <w:rPr>
          <w:rFonts w:asciiTheme="minorHAnsi" w:hAnsiTheme="minorHAnsi" w:cstheme="minorHAnsi"/>
          <w:b/>
          <w:sz w:val="22"/>
          <w:szCs w:val="22"/>
        </w:rPr>
        <w:t>.</w:t>
      </w:r>
    </w:p>
    <w:p w14:paraId="4DE4B57C" w14:textId="50B1801A" w:rsidR="00C2672B" w:rsidRPr="0087264F" w:rsidRDefault="00C2672B" w:rsidP="00C2672B">
      <w:pPr>
        <w:pStyle w:val="HTMLPreformatted"/>
        <w:shd w:val="clear" w:color="auto" w:fill="FFFFFF"/>
        <w:ind w:left="2520"/>
        <w:rPr>
          <w:rFonts w:asciiTheme="minorHAnsi" w:hAnsiTheme="minorHAnsi" w:cstheme="minorHAnsi"/>
          <w:sz w:val="22"/>
          <w:szCs w:val="22"/>
        </w:rPr>
      </w:pPr>
      <w:r w:rsidRPr="0087264F">
        <w:rPr>
          <w:rFonts w:asciiTheme="minorHAnsi" w:hAnsiTheme="minorHAnsi" w:cstheme="minorHAnsi"/>
          <w:sz w:val="22"/>
          <w:szCs w:val="22"/>
        </w:rPr>
        <w:t>(</w:t>
      </w:r>
      <w:r w:rsidR="002741B5">
        <w:rPr>
          <w:rFonts w:asciiTheme="minorHAnsi" w:hAnsiTheme="minorHAnsi" w:cstheme="minorHAnsi"/>
          <w:sz w:val="22"/>
          <w:szCs w:val="22"/>
        </w:rPr>
        <w:t xml:space="preserve">PLUC </w:t>
      </w:r>
      <w:r w:rsidRPr="00557BBA">
        <w:rPr>
          <w:rFonts w:asciiTheme="minorHAnsi" w:hAnsiTheme="minorHAnsi" w:cstheme="minorHAnsi"/>
          <w:sz w:val="22"/>
          <w:szCs w:val="22"/>
        </w:rPr>
        <w:t>Vote Count: Yes: 7, No: 0, Abstention: 0; Absent: 4, Recused: 0</w:t>
      </w:r>
      <w:r w:rsidRPr="0087264F">
        <w:rPr>
          <w:rFonts w:asciiTheme="minorHAnsi" w:hAnsiTheme="minorHAnsi" w:cstheme="minorHAnsi"/>
          <w:sz w:val="22"/>
          <w:szCs w:val="22"/>
        </w:rPr>
        <w:t>)</w:t>
      </w:r>
    </w:p>
    <w:p w14:paraId="5A13302F" w14:textId="77777777" w:rsidR="00C2672B" w:rsidRDefault="00C2672B" w:rsidP="00C2672B">
      <w:pPr>
        <w:pStyle w:val="HTMLPreformatted"/>
        <w:shd w:val="clear" w:color="auto" w:fill="FFFFFF"/>
        <w:ind w:left="720"/>
        <w:rPr>
          <w:rFonts w:asciiTheme="minorHAnsi" w:hAnsiTheme="minorHAnsi" w:cstheme="minorHAnsi"/>
          <w:sz w:val="22"/>
          <w:szCs w:val="22"/>
        </w:rPr>
      </w:pPr>
    </w:p>
    <w:p w14:paraId="08CDB233" w14:textId="77777777" w:rsidR="00C2672B" w:rsidRDefault="00C2672B">
      <w:pPr>
        <w:rPr>
          <w:rFonts w:cstheme="minorHAnsi"/>
          <w:b/>
          <w:color w:val="000000"/>
          <w:shd w:val="clear" w:color="auto" w:fill="FFFFFF"/>
        </w:rPr>
      </w:pPr>
      <w:r>
        <w:rPr>
          <w:rFonts w:cstheme="minorHAnsi"/>
          <w:b/>
          <w:color w:val="000000"/>
          <w:shd w:val="clear" w:color="auto" w:fill="FFFFFF"/>
        </w:rPr>
        <w:br w:type="page"/>
      </w:r>
    </w:p>
    <w:p w14:paraId="2D2C689F" w14:textId="5958CB6C" w:rsidR="00C2672B" w:rsidRPr="0087264F" w:rsidRDefault="00C2672B" w:rsidP="00C2672B">
      <w:pPr>
        <w:pStyle w:val="HTMLPreformatted"/>
        <w:numPr>
          <w:ilvl w:val="2"/>
          <w:numId w:val="7"/>
        </w:numPr>
        <w:rPr>
          <w:rFonts w:asciiTheme="minorHAnsi" w:hAnsiTheme="minorHAnsi" w:cstheme="minorHAnsi"/>
          <w:color w:val="000000"/>
          <w:sz w:val="22"/>
          <w:szCs w:val="22"/>
          <w:shd w:val="clear" w:color="auto" w:fill="FFFFFF"/>
        </w:rPr>
      </w:pPr>
      <w:r w:rsidRPr="0087264F">
        <w:rPr>
          <w:rFonts w:asciiTheme="minorHAnsi" w:hAnsiTheme="minorHAnsi" w:cstheme="minorHAnsi"/>
          <w:b/>
          <w:color w:val="000000"/>
          <w:sz w:val="22"/>
          <w:szCs w:val="22"/>
          <w:shd w:val="clear" w:color="auto" w:fill="FFFFFF"/>
        </w:rPr>
        <w:lastRenderedPageBreak/>
        <w:t>Case Number:</w:t>
      </w:r>
      <w:r w:rsidRPr="0087264F">
        <w:rPr>
          <w:rFonts w:asciiTheme="minorHAnsi" w:hAnsiTheme="minorHAnsi" w:cstheme="minorHAnsi"/>
          <w:color w:val="000000"/>
          <w:sz w:val="22"/>
          <w:szCs w:val="22"/>
          <w:shd w:val="clear" w:color="auto" w:fill="FFFFFF"/>
        </w:rPr>
        <w:t xml:space="preserve"> </w:t>
      </w:r>
      <w:r w:rsidRPr="00557BBA">
        <w:rPr>
          <w:rFonts w:asciiTheme="minorHAnsi" w:hAnsiTheme="minorHAnsi" w:cstheme="minorHAnsi"/>
          <w:color w:val="000000"/>
          <w:sz w:val="22"/>
          <w:szCs w:val="22"/>
        </w:rPr>
        <w:t>ZA-2020-3687-CUB</w:t>
      </w:r>
    </w:p>
    <w:p w14:paraId="1BB664AB" w14:textId="77777777" w:rsidR="00C2672B" w:rsidRPr="0087264F" w:rsidRDefault="00C2672B" w:rsidP="00C2672B">
      <w:pPr>
        <w:pStyle w:val="HTMLPreformatted"/>
        <w:ind w:left="2520"/>
        <w:rPr>
          <w:rFonts w:asciiTheme="minorHAnsi" w:hAnsiTheme="minorHAnsi" w:cstheme="minorHAnsi"/>
          <w:color w:val="000000"/>
          <w:sz w:val="22"/>
          <w:szCs w:val="22"/>
        </w:rPr>
      </w:pPr>
      <w:r w:rsidRPr="0087264F">
        <w:rPr>
          <w:rFonts w:asciiTheme="minorHAnsi" w:hAnsiTheme="minorHAnsi" w:cstheme="minorHAnsi"/>
          <w:b/>
          <w:color w:val="000000"/>
          <w:sz w:val="22"/>
          <w:szCs w:val="22"/>
          <w:shd w:val="clear" w:color="auto" w:fill="FFFFFF"/>
        </w:rPr>
        <w:t>Project Location:</w:t>
      </w:r>
      <w:r w:rsidRPr="0087264F">
        <w:rPr>
          <w:rFonts w:asciiTheme="minorHAnsi" w:hAnsiTheme="minorHAnsi" w:cstheme="minorHAnsi"/>
          <w:sz w:val="22"/>
          <w:szCs w:val="22"/>
        </w:rPr>
        <w:t xml:space="preserve"> </w:t>
      </w:r>
      <w:r w:rsidRPr="00557BBA">
        <w:rPr>
          <w:rFonts w:asciiTheme="minorHAnsi" w:hAnsiTheme="minorHAnsi" w:cstheme="minorHAnsi"/>
          <w:color w:val="000000"/>
          <w:sz w:val="22"/>
          <w:szCs w:val="22"/>
        </w:rPr>
        <w:t xml:space="preserve">1009 S Hill </w:t>
      </w:r>
      <w:r>
        <w:rPr>
          <w:rFonts w:asciiTheme="minorHAnsi" w:hAnsiTheme="minorHAnsi" w:cstheme="minorHAnsi"/>
          <w:color w:val="000000"/>
          <w:sz w:val="22"/>
          <w:szCs w:val="22"/>
        </w:rPr>
        <w:t>(</w:t>
      </w:r>
      <w:proofErr w:type="spellStart"/>
      <w:r w:rsidRPr="00557BBA">
        <w:rPr>
          <w:rFonts w:asciiTheme="minorHAnsi" w:hAnsiTheme="minorHAnsi" w:cstheme="minorHAnsi"/>
          <w:color w:val="000000"/>
          <w:sz w:val="22"/>
          <w:szCs w:val="22"/>
        </w:rPr>
        <w:t>Vuuka</w:t>
      </w:r>
      <w:proofErr w:type="spellEnd"/>
      <w:r w:rsidRPr="00557BBA">
        <w:rPr>
          <w:rFonts w:asciiTheme="minorHAnsi" w:hAnsiTheme="minorHAnsi" w:cstheme="minorHAnsi"/>
          <w:color w:val="000000"/>
          <w:sz w:val="22"/>
          <w:szCs w:val="22"/>
        </w:rPr>
        <w:t xml:space="preserve"> Lounge</w:t>
      </w:r>
      <w:r>
        <w:rPr>
          <w:rFonts w:asciiTheme="minorHAnsi" w:hAnsiTheme="minorHAnsi" w:cstheme="minorHAnsi"/>
          <w:color w:val="000000"/>
          <w:sz w:val="22"/>
          <w:szCs w:val="22"/>
        </w:rPr>
        <w:t>)</w:t>
      </w:r>
    </w:p>
    <w:p w14:paraId="3F40C3D8" w14:textId="77777777" w:rsidR="00C2672B" w:rsidRDefault="00C2672B" w:rsidP="00C2672B">
      <w:pPr>
        <w:pStyle w:val="HTMLPreformatted"/>
        <w:shd w:val="clear" w:color="auto" w:fill="FFFFFF"/>
        <w:tabs>
          <w:tab w:val="right" w:pos="9360"/>
        </w:tabs>
        <w:ind w:left="2520"/>
        <w:rPr>
          <w:rFonts w:asciiTheme="minorHAnsi" w:hAnsiTheme="minorHAnsi" w:cstheme="minorHAnsi"/>
          <w:color w:val="000000"/>
          <w:sz w:val="22"/>
          <w:szCs w:val="22"/>
        </w:rPr>
      </w:pPr>
      <w:r w:rsidRPr="0087264F">
        <w:rPr>
          <w:rFonts w:asciiTheme="minorHAnsi" w:hAnsiTheme="minorHAnsi" w:cstheme="minorHAnsi"/>
          <w:b/>
          <w:color w:val="000000"/>
          <w:sz w:val="22"/>
          <w:szCs w:val="22"/>
          <w:shd w:val="clear" w:color="auto" w:fill="FFFFFF"/>
        </w:rPr>
        <w:t>Project Description:</w:t>
      </w:r>
      <w:r w:rsidRPr="0087264F">
        <w:rPr>
          <w:rFonts w:asciiTheme="minorHAnsi" w:hAnsiTheme="minorHAnsi" w:cstheme="minorHAnsi"/>
          <w:bCs/>
          <w:color w:val="000000"/>
          <w:sz w:val="22"/>
          <w:szCs w:val="22"/>
          <w:shd w:val="clear" w:color="auto" w:fill="FFFFFF"/>
        </w:rPr>
        <w:t xml:space="preserve"> </w:t>
      </w:r>
      <w:r w:rsidRPr="00557BBA">
        <w:rPr>
          <w:rFonts w:asciiTheme="minorHAnsi" w:hAnsiTheme="minorHAnsi" w:cstheme="minorHAnsi"/>
          <w:color w:val="000000"/>
          <w:sz w:val="22"/>
          <w:szCs w:val="22"/>
        </w:rPr>
        <w:t>A conditional use permit to allow the sale and dispensing of a full line of alcoholic beverages for on-site consumption in conjunction with a 951 square foot bar with entertainment, 17 interior seats and hours of operation from 8:00am to 2:00am daily.</w:t>
      </w:r>
    </w:p>
    <w:p w14:paraId="32A61980" w14:textId="77777777" w:rsidR="00C2672B" w:rsidRPr="00557BBA" w:rsidRDefault="00C2672B" w:rsidP="00C2672B">
      <w:pPr>
        <w:pStyle w:val="HTMLPreformatted"/>
        <w:shd w:val="clear" w:color="auto" w:fill="FFFFFF"/>
        <w:tabs>
          <w:tab w:val="right" w:pos="9360"/>
        </w:tabs>
        <w:ind w:left="2520"/>
        <w:rPr>
          <w:rFonts w:asciiTheme="minorHAnsi" w:hAnsiTheme="minorHAnsi" w:cstheme="minorHAnsi"/>
          <w:bCs/>
          <w:color w:val="000000"/>
          <w:sz w:val="22"/>
          <w:szCs w:val="22"/>
          <w:shd w:val="clear" w:color="auto" w:fill="FFFFFF"/>
        </w:rPr>
      </w:pPr>
      <w:r w:rsidRPr="0087264F">
        <w:rPr>
          <w:rFonts w:asciiTheme="minorHAnsi" w:hAnsiTheme="minorHAnsi" w:cstheme="minorHAnsi"/>
          <w:b/>
          <w:color w:val="000000"/>
          <w:sz w:val="22"/>
          <w:szCs w:val="22"/>
          <w:shd w:val="clear" w:color="auto" w:fill="FFFFFF"/>
        </w:rPr>
        <w:t>Project Request</w:t>
      </w:r>
      <w:r w:rsidRPr="00557BBA">
        <w:rPr>
          <w:rFonts w:asciiTheme="minorHAnsi" w:hAnsiTheme="minorHAnsi" w:cstheme="minorHAnsi"/>
          <w:bCs/>
          <w:color w:val="000000"/>
          <w:sz w:val="22"/>
          <w:szCs w:val="22"/>
          <w:shd w:val="clear" w:color="auto" w:fill="FFFFFF"/>
        </w:rPr>
        <w:t xml:space="preserve">: Pursuant to LAMC Section 12.24 W.1, a conditional use permit to allow the sale and dispensing for a full line of alcoholic beverages for on-site consumption in conjunction with a 951 square foot bar with 17 interior seats, live </w:t>
      </w:r>
      <w:proofErr w:type="gramStart"/>
      <w:r w:rsidRPr="00557BBA">
        <w:rPr>
          <w:rFonts w:asciiTheme="minorHAnsi" w:hAnsiTheme="minorHAnsi" w:cstheme="minorHAnsi"/>
          <w:bCs/>
          <w:color w:val="000000"/>
          <w:sz w:val="22"/>
          <w:szCs w:val="22"/>
          <w:shd w:val="clear" w:color="auto" w:fill="FFFFFF"/>
        </w:rPr>
        <w:t>entertainment</w:t>
      </w:r>
      <w:proofErr w:type="gramEnd"/>
      <w:r w:rsidRPr="00557BBA">
        <w:rPr>
          <w:rFonts w:asciiTheme="minorHAnsi" w:hAnsiTheme="minorHAnsi" w:cstheme="minorHAnsi"/>
          <w:bCs/>
          <w:color w:val="000000"/>
          <w:sz w:val="22"/>
          <w:szCs w:val="22"/>
          <w:shd w:val="clear" w:color="auto" w:fill="FFFFFF"/>
        </w:rPr>
        <w:t xml:space="preserve"> and hours of operation from 8:00am to 2:00am daily in the [Q] R5-4D-O Zone.</w:t>
      </w:r>
    </w:p>
    <w:p w14:paraId="292D09C9" w14:textId="055BE943" w:rsidR="00C2672B" w:rsidRPr="00345674" w:rsidRDefault="00C2672B" w:rsidP="00C2672B">
      <w:pPr>
        <w:pStyle w:val="HTMLPreformatted"/>
        <w:shd w:val="clear" w:color="auto" w:fill="FFFFFF"/>
        <w:tabs>
          <w:tab w:val="right" w:pos="9360"/>
        </w:tabs>
        <w:ind w:left="2520"/>
        <w:rPr>
          <w:rFonts w:asciiTheme="minorHAnsi" w:hAnsiTheme="minorHAnsi" w:cstheme="minorHAnsi"/>
          <w:color w:val="000000"/>
          <w:sz w:val="22"/>
          <w:szCs w:val="22"/>
          <w:shd w:val="clear" w:color="auto" w:fill="FFFFFF"/>
        </w:rPr>
      </w:pPr>
      <w:r w:rsidRPr="0087264F">
        <w:rPr>
          <w:rFonts w:asciiTheme="minorHAnsi" w:hAnsiTheme="minorHAnsi" w:cstheme="minorHAnsi"/>
          <w:b/>
          <w:sz w:val="22"/>
          <w:szCs w:val="22"/>
        </w:rPr>
        <w:t>MOTION:</w:t>
      </w:r>
      <w:r w:rsidRPr="0087264F">
        <w:rPr>
          <w:rFonts w:asciiTheme="minorHAnsi" w:hAnsiTheme="minorHAnsi" w:cstheme="minorHAnsi"/>
          <w:sz w:val="22"/>
          <w:szCs w:val="22"/>
        </w:rPr>
        <w:t xml:space="preserve"> </w:t>
      </w:r>
      <w:r>
        <w:rPr>
          <w:rFonts w:asciiTheme="minorHAnsi" w:hAnsiTheme="minorHAnsi" w:cstheme="minorHAnsi"/>
          <w:b/>
          <w:bCs/>
          <w:sz w:val="22"/>
          <w:szCs w:val="22"/>
        </w:rPr>
        <w:t>The DLANC Board shall</w:t>
      </w:r>
      <w:r w:rsidRPr="00557BBA">
        <w:rPr>
          <w:rFonts w:asciiTheme="minorHAnsi" w:hAnsiTheme="minorHAnsi" w:cstheme="minorHAnsi"/>
          <w:b/>
          <w:sz w:val="22"/>
          <w:szCs w:val="22"/>
        </w:rPr>
        <w:t xml:space="preserve"> submit a letter of support for the Applicant’s request in Planning Case No ZA-2020-3687-CUB. Support is conditioned on the following: (a) Applicant will maintain pedestrian access if the sidewalk is temporarily closed during construction; (b) Applicant will ensure any temporary walkways covered due to construction (e.g., scaffolding) are well-lit at all hours; (c) Owner/Operator will come back and present to PLUC should owner/operator change; (d) Any </w:t>
      </w:r>
      <w:proofErr w:type="gramStart"/>
      <w:r w:rsidRPr="00557BBA">
        <w:rPr>
          <w:rFonts w:asciiTheme="minorHAnsi" w:hAnsiTheme="minorHAnsi" w:cstheme="minorHAnsi"/>
          <w:b/>
          <w:sz w:val="22"/>
          <w:szCs w:val="22"/>
        </w:rPr>
        <w:t>amplified  or</w:t>
      </w:r>
      <w:proofErr w:type="gramEnd"/>
      <w:r w:rsidRPr="00557BBA">
        <w:rPr>
          <w:rFonts w:asciiTheme="minorHAnsi" w:hAnsiTheme="minorHAnsi" w:cstheme="minorHAnsi"/>
          <w:b/>
          <w:sz w:val="22"/>
          <w:szCs w:val="22"/>
        </w:rPr>
        <w:t xml:space="preserve"> outdoor noise shall be mitigated such that it will remain in compliance with the LA Noise Ordinance.</w:t>
      </w:r>
    </w:p>
    <w:p w14:paraId="3FDD2608" w14:textId="0AC1B6C3" w:rsidR="00C2672B" w:rsidRDefault="00C2672B" w:rsidP="00C2672B">
      <w:pPr>
        <w:pStyle w:val="HTMLPreformatted"/>
        <w:shd w:val="clear" w:color="auto" w:fill="FFFFFF"/>
        <w:ind w:left="2520"/>
        <w:rPr>
          <w:rFonts w:asciiTheme="minorHAnsi" w:hAnsiTheme="minorHAnsi" w:cstheme="minorHAnsi"/>
          <w:sz w:val="22"/>
          <w:szCs w:val="22"/>
        </w:rPr>
      </w:pPr>
      <w:r w:rsidRPr="0087264F">
        <w:rPr>
          <w:rFonts w:asciiTheme="minorHAnsi" w:hAnsiTheme="minorHAnsi" w:cstheme="minorHAnsi"/>
          <w:sz w:val="22"/>
          <w:szCs w:val="22"/>
        </w:rPr>
        <w:t>(</w:t>
      </w:r>
      <w:r w:rsidR="002741B5">
        <w:rPr>
          <w:rFonts w:asciiTheme="minorHAnsi" w:hAnsiTheme="minorHAnsi" w:cstheme="minorHAnsi"/>
          <w:sz w:val="22"/>
          <w:szCs w:val="22"/>
        </w:rPr>
        <w:t xml:space="preserve">PLUC </w:t>
      </w:r>
      <w:r w:rsidRPr="00557BBA">
        <w:rPr>
          <w:rFonts w:asciiTheme="minorHAnsi" w:hAnsiTheme="minorHAnsi" w:cstheme="minorHAnsi"/>
          <w:sz w:val="22"/>
          <w:szCs w:val="22"/>
        </w:rPr>
        <w:t>Vote Count: Yes: 7, No: 0, Abstention: 0; Absent: 4, Recused: 0</w:t>
      </w:r>
      <w:r w:rsidRPr="0087264F">
        <w:rPr>
          <w:rFonts w:asciiTheme="minorHAnsi" w:hAnsiTheme="minorHAnsi" w:cstheme="minorHAnsi"/>
          <w:sz w:val="22"/>
          <w:szCs w:val="22"/>
        </w:rPr>
        <w:t>)</w:t>
      </w:r>
    </w:p>
    <w:p w14:paraId="2208DBB9" w14:textId="77777777" w:rsidR="00C2672B" w:rsidRDefault="00C2672B" w:rsidP="00C2672B">
      <w:pPr>
        <w:pStyle w:val="HTMLPreformatted"/>
        <w:shd w:val="clear" w:color="auto" w:fill="FFFFFF"/>
        <w:ind w:left="720"/>
        <w:rPr>
          <w:rFonts w:asciiTheme="minorHAnsi" w:hAnsiTheme="minorHAnsi" w:cstheme="minorHAnsi"/>
          <w:sz w:val="22"/>
          <w:szCs w:val="22"/>
        </w:rPr>
      </w:pPr>
    </w:p>
    <w:p w14:paraId="48E20161" w14:textId="465D361A" w:rsidR="00C2672B" w:rsidRPr="0087264F" w:rsidRDefault="00C2672B" w:rsidP="00CA5BA0">
      <w:pPr>
        <w:pStyle w:val="HTMLPreformatted"/>
        <w:numPr>
          <w:ilvl w:val="2"/>
          <w:numId w:val="7"/>
        </w:numPr>
        <w:rPr>
          <w:rFonts w:asciiTheme="minorHAnsi" w:hAnsiTheme="minorHAnsi" w:cstheme="minorHAnsi"/>
          <w:color w:val="000000"/>
          <w:sz w:val="22"/>
          <w:szCs w:val="22"/>
          <w:shd w:val="clear" w:color="auto" w:fill="FFFFFF"/>
        </w:rPr>
      </w:pPr>
      <w:r w:rsidRPr="0087264F">
        <w:rPr>
          <w:rFonts w:asciiTheme="minorHAnsi" w:hAnsiTheme="minorHAnsi" w:cstheme="minorHAnsi"/>
          <w:b/>
          <w:color w:val="000000"/>
          <w:sz w:val="22"/>
          <w:szCs w:val="22"/>
          <w:shd w:val="clear" w:color="auto" w:fill="FFFFFF"/>
        </w:rPr>
        <w:t>Case Number:</w:t>
      </w:r>
      <w:r w:rsidRPr="0087264F">
        <w:rPr>
          <w:rFonts w:asciiTheme="minorHAnsi" w:hAnsiTheme="minorHAnsi" w:cstheme="minorHAnsi"/>
          <w:color w:val="000000"/>
          <w:sz w:val="22"/>
          <w:szCs w:val="22"/>
          <w:shd w:val="clear" w:color="auto" w:fill="FFFFFF"/>
        </w:rPr>
        <w:t xml:space="preserve"> </w:t>
      </w:r>
      <w:r w:rsidRPr="00525FEC">
        <w:rPr>
          <w:rFonts w:asciiTheme="minorHAnsi" w:hAnsiTheme="minorHAnsi" w:cstheme="minorHAnsi"/>
          <w:color w:val="000000"/>
          <w:sz w:val="22"/>
          <w:szCs w:val="22"/>
        </w:rPr>
        <w:t>ZA 2016-2478(ZV)(CUB)(CUX)</w:t>
      </w:r>
    </w:p>
    <w:p w14:paraId="215BB06B" w14:textId="77777777" w:rsidR="00C2672B" w:rsidRPr="0087264F" w:rsidRDefault="00C2672B" w:rsidP="00CA5BA0">
      <w:pPr>
        <w:pStyle w:val="HTMLPreformatted"/>
        <w:ind w:left="2520"/>
        <w:rPr>
          <w:rFonts w:asciiTheme="minorHAnsi" w:hAnsiTheme="minorHAnsi" w:cstheme="minorHAnsi"/>
          <w:color w:val="000000"/>
          <w:sz w:val="22"/>
          <w:szCs w:val="22"/>
        </w:rPr>
      </w:pPr>
      <w:r w:rsidRPr="0087264F">
        <w:rPr>
          <w:rFonts w:asciiTheme="minorHAnsi" w:hAnsiTheme="minorHAnsi" w:cstheme="minorHAnsi"/>
          <w:b/>
          <w:color w:val="000000"/>
          <w:sz w:val="22"/>
          <w:szCs w:val="22"/>
          <w:shd w:val="clear" w:color="auto" w:fill="FFFFFF"/>
        </w:rPr>
        <w:t>Project Location:</w:t>
      </w:r>
      <w:r w:rsidRPr="0087264F">
        <w:rPr>
          <w:rFonts w:asciiTheme="minorHAnsi" w:hAnsiTheme="minorHAnsi" w:cstheme="minorHAnsi"/>
          <w:sz w:val="22"/>
          <w:szCs w:val="22"/>
        </w:rPr>
        <w:t xml:space="preserve"> </w:t>
      </w:r>
      <w:r w:rsidRPr="00525FEC">
        <w:rPr>
          <w:rFonts w:asciiTheme="minorHAnsi" w:hAnsiTheme="minorHAnsi" w:cstheme="minorHAnsi"/>
          <w:color w:val="000000"/>
          <w:sz w:val="22"/>
          <w:szCs w:val="22"/>
        </w:rPr>
        <w:t xml:space="preserve">1060 S Broadway </w:t>
      </w:r>
      <w:r>
        <w:rPr>
          <w:rFonts w:asciiTheme="minorHAnsi" w:hAnsiTheme="minorHAnsi" w:cstheme="minorHAnsi"/>
          <w:color w:val="000000"/>
          <w:sz w:val="22"/>
          <w:szCs w:val="22"/>
        </w:rPr>
        <w:t>(</w:t>
      </w:r>
      <w:r w:rsidRPr="00525FEC">
        <w:rPr>
          <w:rFonts w:asciiTheme="minorHAnsi" w:hAnsiTheme="minorHAnsi" w:cstheme="minorHAnsi"/>
          <w:color w:val="000000"/>
          <w:sz w:val="22"/>
          <w:szCs w:val="22"/>
        </w:rPr>
        <w:t>Hoxton Hotel</w:t>
      </w:r>
      <w:r>
        <w:rPr>
          <w:rFonts w:asciiTheme="minorHAnsi" w:hAnsiTheme="minorHAnsi" w:cstheme="minorHAnsi"/>
          <w:color w:val="000000"/>
          <w:sz w:val="22"/>
          <w:szCs w:val="22"/>
        </w:rPr>
        <w:t>)</w:t>
      </w:r>
    </w:p>
    <w:p w14:paraId="558BCBF7" w14:textId="77777777" w:rsidR="00C2672B" w:rsidRDefault="00C2672B" w:rsidP="00CA5BA0">
      <w:pPr>
        <w:pStyle w:val="HTMLPreformatted"/>
        <w:shd w:val="clear" w:color="auto" w:fill="FFFFFF"/>
        <w:tabs>
          <w:tab w:val="right" w:pos="9360"/>
        </w:tabs>
        <w:ind w:left="2520"/>
        <w:rPr>
          <w:rFonts w:asciiTheme="minorHAnsi" w:hAnsiTheme="minorHAnsi" w:cstheme="minorHAnsi"/>
          <w:color w:val="000000"/>
          <w:sz w:val="22"/>
          <w:szCs w:val="22"/>
        </w:rPr>
      </w:pPr>
      <w:r w:rsidRPr="0087264F">
        <w:rPr>
          <w:rFonts w:asciiTheme="minorHAnsi" w:hAnsiTheme="minorHAnsi" w:cstheme="minorHAnsi"/>
          <w:b/>
          <w:color w:val="000000"/>
          <w:sz w:val="22"/>
          <w:szCs w:val="22"/>
          <w:shd w:val="clear" w:color="auto" w:fill="FFFFFF"/>
        </w:rPr>
        <w:t>Project Description:</w:t>
      </w:r>
      <w:r w:rsidRPr="0087264F">
        <w:rPr>
          <w:rFonts w:asciiTheme="minorHAnsi" w:hAnsiTheme="minorHAnsi" w:cstheme="minorHAnsi"/>
          <w:bCs/>
          <w:color w:val="000000"/>
          <w:sz w:val="22"/>
          <w:szCs w:val="22"/>
          <w:shd w:val="clear" w:color="auto" w:fill="FFFFFF"/>
        </w:rPr>
        <w:t xml:space="preserve"> </w:t>
      </w:r>
      <w:r w:rsidRPr="00525FEC">
        <w:rPr>
          <w:rFonts w:asciiTheme="minorHAnsi" w:hAnsiTheme="minorHAnsi" w:cstheme="minorHAnsi"/>
          <w:color w:val="000000"/>
          <w:sz w:val="22"/>
          <w:szCs w:val="22"/>
        </w:rPr>
        <w:t xml:space="preserve">The hotel ownership is not changing, just the holder of the ABC license from the current concessionaire, Ennismore International to The Hoxton Hotel owners due to the Hotel’s corporate restructuring. Ennismore International will continue with overseeing hotel </w:t>
      </w:r>
      <w:proofErr w:type="gramStart"/>
      <w:r w:rsidRPr="00525FEC">
        <w:rPr>
          <w:rFonts w:asciiTheme="minorHAnsi" w:hAnsiTheme="minorHAnsi" w:cstheme="minorHAnsi"/>
          <w:color w:val="000000"/>
          <w:sz w:val="22"/>
          <w:szCs w:val="22"/>
        </w:rPr>
        <w:t>operations ,</w:t>
      </w:r>
      <w:proofErr w:type="gramEnd"/>
      <w:r w:rsidRPr="00525FEC">
        <w:rPr>
          <w:rFonts w:asciiTheme="minorHAnsi" w:hAnsiTheme="minorHAnsi" w:cstheme="minorHAnsi"/>
          <w:color w:val="000000"/>
          <w:sz w:val="22"/>
          <w:szCs w:val="22"/>
        </w:rPr>
        <w:t xml:space="preserve"> but The Hoxton (Downtown LA) R-B, LLC with be the entity operating food and beverage within the hotel, which requires the ABC license holder transfer.</w:t>
      </w:r>
    </w:p>
    <w:p w14:paraId="6F1CAD6D" w14:textId="77777777" w:rsidR="00C2672B" w:rsidRPr="00525FEC" w:rsidRDefault="00C2672B" w:rsidP="00CA5BA0">
      <w:pPr>
        <w:pStyle w:val="HTMLPreformatted"/>
        <w:shd w:val="clear" w:color="auto" w:fill="FFFFFF"/>
        <w:tabs>
          <w:tab w:val="right" w:pos="9360"/>
        </w:tabs>
        <w:ind w:left="2520"/>
        <w:rPr>
          <w:rFonts w:asciiTheme="minorHAnsi" w:hAnsiTheme="minorHAnsi" w:cstheme="minorHAnsi"/>
          <w:color w:val="000000"/>
          <w:sz w:val="22"/>
          <w:szCs w:val="22"/>
          <w:shd w:val="clear" w:color="auto" w:fill="FFFFFF"/>
        </w:rPr>
      </w:pPr>
      <w:r w:rsidRPr="0087264F">
        <w:rPr>
          <w:rFonts w:asciiTheme="minorHAnsi" w:hAnsiTheme="minorHAnsi" w:cstheme="minorHAnsi"/>
          <w:b/>
          <w:color w:val="000000"/>
          <w:sz w:val="22"/>
          <w:szCs w:val="22"/>
          <w:shd w:val="clear" w:color="auto" w:fill="FFFFFF"/>
        </w:rPr>
        <w:t>Project Request</w:t>
      </w:r>
      <w:proofErr w:type="gramStart"/>
      <w:r w:rsidRPr="0087264F">
        <w:rPr>
          <w:rFonts w:asciiTheme="minorHAnsi" w:hAnsiTheme="minorHAnsi" w:cstheme="minorHAnsi"/>
          <w:b/>
          <w:color w:val="000000"/>
          <w:sz w:val="22"/>
          <w:szCs w:val="22"/>
          <w:shd w:val="clear" w:color="auto" w:fill="FFFFFF"/>
        </w:rPr>
        <w:t>:</w:t>
      </w:r>
      <w:r w:rsidRPr="0087264F">
        <w:rPr>
          <w:rFonts w:asciiTheme="minorHAnsi" w:hAnsiTheme="minorHAnsi" w:cstheme="minorHAnsi"/>
          <w:color w:val="000000"/>
          <w:sz w:val="22"/>
          <w:szCs w:val="22"/>
          <w:shd w:val="clear" w:color="auto" w:fill="FFFFFF"/>
        </w:rPr>
        <w:t xml:space="preserve"> </w:t>
      </w:r>
      <w:r w:rsidRPr="00525FEC">
        <w:rPr>
          <w:rFonts w:asciiTheme="minorHAnsi" w:hAnsiTheme="minorHAnsi" w:cstheme="minorHAnsi"/>
          <w:color w:val="000000"/>
          <w:sz w:val="22"/>
          <w:szCs w:val="22"/>
          <w:shd w:val="clear" w:color="auto" w:fill="FFFFFF"/>
        </w:rPr>
        <w:t>:</w:t>
      </w:r>
      <w:proofErr w:type="gramEnd"/>
      <w:r w:rsidRPr="00525FEC">
        <w:rPr>
          <w:rFonts w:asciiTheme="minorHAnsi" w:hAnsiTheme="minorHAnsi" w:cstheme="minorHAnsi"/>
          <w:color w:val="000000"/>
          <w:sz w:val="22"/>
          <w:szCs w:val="22"/>
          <w:shd w:val="clear" w:color="auto" w:fill="FFFFFF"/>
        </w:rPr>
        <w:t xml:space="preserve"> City Planning staff has determined that no discretionary applications or permits are required, only compliance with the Project’s Condition No. 73 that states that the Hotel has to transmit a copy of the valid ABC license to the Conditions Compliance Unit within 30 days of its effective date.</w:t>
      </w:r>
    </w:p>
    <w:p w14:paraId="3A36219D" w14:textId="77777777" w:rsidR="00C2672B" w:rsidRDefault="00C2672B" w:rsidP="00CA5BA0">
      <w:pPr>
        <w:pStyle w:val="HTMLPreformatted"/>
        <w:shd w:val="clear" w:color="auto" w:fill="FFFFFF"/>
        <w:tabs>
          <w:tab w:val="right" w:pos="9360"/>
        </w:tabs>
        <w:ind w:left="2520"/>
        <w:rPr>
          <w:rFonts w:asciiTheme="minorHAnsi" w:hAnsiTheme="minorHAnsi" w:cstheme="minorHAnsi"/>
          <w:color w:val="000000"/>
          <w:sz w:val="22"/>
          <w:szCs w:val="22"/>
          <w:shd w:val="clear" w:color="auto" w:fill="FFFFFF"/>
        </w:rPr>
      </w:pPr>
      <w:r w:rsidRPr="00525FEC">
        <w:rPr>
          <w:rFonts w:asciiTheme="minorHAnsi" w:hAnsiTheme="minorHAnsi" w:cstheme="minorHAnsi"/>
          <w:color w:val="000000"/>
          <w:sz w:val="22"/>
          <w:szCs w:val="22"/>
          <w:shd w:val="clear" w:color="auto" w:fill="FFFFFF"/>
        </w:rPr>
        <w:t>Planning staff did not say community outreach was required. However, out of courtesy, we have spoken with the 14eh Council District Office to give them the information on the license transfer, and they thought it would be appropriate to reach out to the DLANC. We are also coordinating with LAPD Central Division’s Vice Unit to make sure they have all the required information and documentation on the Hotel owners and new operators of the food and beverage concession.</w:t>
      </w:r>
    </w:p>
    <w:p w14:paraId="49B456FB" w14:textId="746839B2" w:rsidR="00C2672B" w:rsidRPr="00345674" w:rsidRDefault="00C2672B" w:rsidP="00CA5BA0">
      <w:pPr>
        <w:pStyle w:val="HTMLPreformatted"/>
        <w:shd w:val="clear" w:color="auto" w:fill="FFFFFF"/>
        <w:tabs>
          <w:tab w:val="right" w:pos="9360"/>
        </w:tabs>
        <w:ind w:left="2520"/>
        <w:rPr>
          <w:rFonts w:asciiTheme="minorHAnsi" w:hAnsiTheme="minorHAnsi" w:cstheme="minorHAnsi"/>
          <w:color w:val="000000"/>
          <w:sz w:val="22"/>
          <w:szCs w:val="22"/>
          <w:shd w:val="clear" w:color="auto" w:fill="FFFFFF"/>
        </w:rPr>
      </w:pPr>
      <w:r w:rsidRPr="0087264F">
        <w:rPr>
          <w:rFonts w:asciiTheme="minorHAnsi" w:hAnsiTheme="minorHAnsi" w:cstheme="minorHAnsi"/>
          <w:b/>
          <w:sz w:val="22"/>
          <w:szCs w:val="22"/>
        </w:rPr>
        <w:t>MOTION:</w:t>
      </w:r>
      <w:r w:rsidRPr="0087264F">
        <w:rPr>
          <w:rFonts w:asciiTheme="minorHAnsi" w:hAnsiTheme="minorHAnsi" w:cstheme="minorHAnsi"/>
          <w:sz w:val="22"/>
          <w:szCs w:val="22"/>
        </w:rPr>
        <w:t xml:space="preserve"> </w:t>
      </w:r>
      <w:r w:rsidR="002741B5">
        <w:rPr>
          <w:rFonts w:asciiTheme="minorHAnsi" w:hAnsiTheme="minorHAnsi" w:cstheme="minorHAnsi"/>
          <w:b/>
          <w:sz w:val="22"/>
          <w:szCs w:val="22"/>
        </w:rPr>
        <w:t>The</w:t>
      </w:r>
      <w:r w:rsidRPr="00525FEC">
        <w:rPr>
          <w:rFonts w:asciiTheme="minorHAnsi" w:hAnsiTheme="minorHAnsi" w:cstheme="minorHAnsi"/>
          <w:b/>
          <w:sz w:val="22"/>
          <w:szCs w:val="22"/>
        </w:rPr>
        <w:t xml:space="preserve"> DLANC </w:t>
      </w:r>
      <w:r w:rsidR="002741B5">
        <w:rPr>
          <w:rFonts w:asciiTheme="minorHAnsi" w:hAnsiTheme="minorHAnsi" w:cstheme="minorHAnsi"/>
          <w:b/>
          <w:sz w:val="22"/>
          <w:szCs w:val="22"/>
        </w:rPr>
        <w:t xml:space="preserve">Board shall </w:t>
      </w:r>
      <w:r w:rsidRPr="00525FEC">
        <w:rPr>
          <w:rFonts w:asciiTheme="minorHAnsi" w:hAnsiTheme="minorHAnsi" w:cstheme="minorHAnsi"/>
          <w:b/>
          <w:sz w:val="22"/>
          <w:szCs w:val="22"/>
        </w:rPr>
        <w:t>submit a letter of support for the Applicant’s request in Planning Case No. ZA 2016-2478(ZV)(CUB)(CUX)</w:t>
      </w:r>
      <w:r w:rsidRPr="00EE47E0">
        <w:rPr>
          <w:rFonts w:asciiTheme="minorHAnsi" w:hAnsiTheme="minorHAnsi" w:cstheme="minorHAnsi"/>
          <w:b/>
          <w:sz w:val="22"/>
          <w:szCs w:val="22"/>
        </w:rPr>
        <w:t>.</w:t>
      </w:r>
    </w:p>
    <w:p w14:paraId="2679B7F2" w14:textId="37DC0D07" w:rsidR="00C2672B" w:rsidRPr="00C75783" w:rsidRDefault="00C2672B" w:rsidP="00CA5BA0">
      <w:pPr>
        <w:pStyle w:val="HTMLPreformatted"/>
        <w:shd w:val="clear" w:color="auto" w:fill="FFFFFF"/>
        <w:ind w:left="2520"/>
        <w:rPr>
          <w:rFonts w:asciiTheme="minorHAnsi" w:hAnsiTheme="minorHAnsi" w:cstheme="minorHAnsi"/>
          <w:sz w:val="22"/>
          <w:szCs w:val="22"/>
        </w:rPr>
      </w:pPr>
      <w:r w:rsidRPr="0087264F">
        <w:rPr>
          <w:rFonts w:asciiTheme="minorHAnsi" w:hAnsiTheme="minorHAnsi" w:cstheme="minorHAnsi"/>
          <w:sz w:val="22"/>
          <w:szCs w:val="22"/>
        </w:rPr>
        <w:t>(</w:t>
      </w:r>
      <w:r w:rsidR="002741B5">
        <w:rPr>
          <w:rFonts w:asciiTheme="minorHAnsi" w:hAnsiTheme="minorHAnsi" w:cstheme="minorHAnsi"/>
          <w:sz w:val="22"/>
          <w:szCs w:val="22"/>
        </w:rPr>
        <w:t xml:space="preserve">PLUC </w:t>
      </w:r>
      <w:r w:rsidRPr="00525FEC">
        <w:rPr>
          <w:rFonts w:asciiTheme="minorHAnsi" w:hAnsiTheme="minorHAnsi" w:cstheme="minorHAnsi"/>
          <w:sz w:val="22"/>
          <w:szCs w:val="22"/>
        </w:rPr>
        <w:t>Vote Count: Yes: 7, No: 0, Abstention: 0; Absent: 4, Recused: 0</w:t>
      </w:r>
      <w:r w:rsidRPr="0087264F">
        <w:rPr>
          <w:rFonts w:asciiTheme="minorHAnsi" w:hAnsiTheme="minorHAnsi" w:cstheme="minorHAnsi"/>
          <w:sz w:val="22"/>
          <w:szCs w:val="22"/>
        </w:rPr>
        <w:t>)</w:t>
      </w:r>
    </w:p>
    <w:p w14:paraId="3EEB46BF" w14:textId="77777777" w:rsidR="003C7248" w:rsidRPr="009A32EA" w:rsidRDefault="003C7248" w:rsidP="00CA5BA0">
      <w:pPr>
        <w:pStyle w:val="ListParagraph"/>
        <w:tabs>
          <w:tab w:val="left" w:pos="1080"/>
        </w:tabs>
        <w:spacing w:after="0" w:line="240" w:lineRule="auto"/>
        <w:ind w:left="2520"/>
        <w:contextualSpacing w:val="0"/>
        <w:rPr>
          <w:bCs/>
        </w:rPr>
      </w:pPr>
    </w:p>
    <w:p w14:paraId="5C720F5F" w14:textId="5D5AEFB2" w:rsidR="009F6611" w:rsidRDefault="009F6611">
      <w:pPr>
        <w:rPr>
          <w:rFonts w:ascii="Arial Narrow" w:eastAsia="Arial Narrow" w:hAnsi="Arial Narrow" w:cs="Arial Narrow"/>
          <w:color w:val="222222"/>
        </w:rPr>
      </w:pPr>
    </w:p>
    <w:p w14:paraId="258D6770" w14:textId="77777777" w:rsidR="00F173E4" w:rsidRDefault="00F173E4">
      <w:pPr>
        <w:rPr>
          <w:u w:val="single"/>
        </w:rPr>
      </w:pPr>
      <w:r>
        <w:rPr>
          <w:u w:val="single"/>
        </w:rPr>
        <w:br w:type="page"/>
      </w:r>
    </w:p>
    <w:p w14:paraId="58CF18E8" w14:textId="76D35C6B" w:rsidR="00F50D04" w:rsidRPr="009172A6" w:rsidRDefault="00F50D04" w:rsidP="009172A6">
      <w:pPr>
        <w:pStyle w:val="ListParagraph"/>
        <w:numPr>
          <w:ilvl w:val="0"/>
          <w:numId w:val="7"/>
        </w:numPr>
        <w:rPr>
          <w:u w:val="single"/>
        </w:rPr>
      </w:pPr>
      <w:r w:rsidRPr="009172A6">
        <w:rPr>
          <w:u w:val="single"/>
        </w:rPr>
        <w:lastRenderedPageBreak/>
        <w:t>Committee Reports</w:t>
      </w:r>
    </w:p>
    <w:p w14:paraId="3E42A302" w14:textId="77777777" w:rsidR="00F26FD0" w:rsidRPr="009172A6" w:rsidRDefault="00F26FD0" w:rsidP="00F26FD0">
      <w:pPr>
        <w:pStyle w:val="ListParagraph"/>
        <w:spacing w:after="0" w:line="240" w:lineRule="auto"/>
        <w:ind w:left="1440"/>
        <w:rPr>
          <w:u w:val="single"/>
        </w:rPr>
      </w:pPr>
    </w:p>
    <w:p w14:paraId="4887CF27" w14:textId="4FA32978" w:rsidR="00F50D04" w:rsidRPr="009172A6" w:rsidRDefault="00F50D04" w:rsidP="009172A6">
      <w:pPr>
        <w:pStyle w:val="ListParagraph"/>
        <w:numPr>
          <w:ilvl w:val="0"/>
          <w:numId w:val="7"/>
        </w:numPr>
        <w:tabs>
          <w:tab w:val="left" w:pos="1080"/>
        </w:tabs>
        <w:spacing w:after="0" w:line="240" w:lineRule="auto"/>
        <w:contextualSpacing w:val="0"/>
        <w:rPr>
          <w:u w:val="single"/>
        </w:rPr>
      </w:pPr>
      <w:r w:rsidRPr="009172A6">
        <w:rPr>
          <w:u w:val="single"/>
        </w:rPr>
        <w:t>Officer Reports</w:t>
      </w:r>
    </w:p>
    <w:p w14:paraId="48749598" w14:textId="0E15C1F6" w:rsidR="00CA5BA0" w:rsidRDefault="00CA5BA0">
      <w:pPr>
        <w:rPr>
          <w:u w:val="single"/>
        </w:rPr>
      </w:pPr>
    </w:p>
    <w:p w14:paraId="2A797C22" w14:textId="00F169CD" w:rsidR="00733F16" w:rsidRPr="00C062D5" w:rsidRDefault="00535AAC" w:rsidP="009172A6">
      <w:pPr>
        <w:pStyle w:val="ListParagraph"/>
        <w:numPr>
          <w:ilvl w:val="0"/>
          <w:numId w:val="7"/>
        </w:numPr>
        <w:spacing w:before="240" w:after="0" w:line="276" w:lineRule="auto"/>
      </w:pPr>
      <w:r w:rsidRPr="009172A6">
        <w:rPr>
          <w:u w:val="single"/>
        </w:rPr>
        <w:t xml:space="preserve">General Public Comment - </w:t>
      </w:r>
      <w:r w:rsidR="00733F16" w:rsidRPr="00036690">
        <w:t>The public is requested dial *9, when prompted by the presiding officer, to address the Board on any agenda item before the Board takes an action on an item. Comments from the public on agenda items will be heard only when the respective item is being considered. Comments from the public on</w:t>
      </w:r>
      <w:r w:rsidR="00733F16">
        <w:t xml:space="preserve">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w:t>
      </w:r>
      <w:r w:rsidR="00733F16" w:rsidRPr="00C062D5">
        <w:t xml:space="preserve">  Public comments are limited to two minutes per speaker with a total time of ten minutes. (The chair, depending on number of speakers and time considerations, may change these parameters.)</w:t>
      </w:r>
    </w:p>
    <w:p w14:paraId="37FAEB89" w14:textId="119BEC5C" w:rsidR="00447EC4" w:rsidRDefault="00447EC4" w:rsidP="00733F16">
      <w:pPr>
        <w:pStyle w:val="ListParagraph"/>
        <w:tabs>
          <w:tab w:val="left" w:pos="1080"/>
        </w:tabs>
        <w:spacing w:after="0" w:line="240" w:lineRule="auto"/>
        <w:ind w:left="1080"/>
        <w:contextualSpacing w:val="0"/>
      </w:pPr>
    </w:p>
    <w:p w14:paraId="687C3019" w14:textId="502FFD4E" w:rsidR="00F50D04" w:rsidRDefault="00447EC4" w:rsidP="009172A6">
      <w:pPr>
        <w:pStyle w:val="ListParagraph"/>
        <w:numPr>
          <w:ilvl w:val="0"/>
          <w:numId w:val="7"/>
        </w:numPr>
        <w:tabs>
          <w:tab w:val="left" w:pos="1080"/>
        </w:tabs>
        <w:spacing w:after="0" w:line="240" w:lineRule="auto"/>
        <w:contextualSpacing w:val="0"/>
        <w:rPr>
          <w:bCs/>
        </w:rPr>
      </w:pPr>
      <w:r w:rsidRPr="00447EC4">
        <w:rPr>
          <w:bCs/>
        </w:rPr>
        <w:t>Other Board Member Comments</w:t>
      </w:r>
    </w:p>
    <w:p w14:paraId="5C1586CE" w14:textId="6AB06FA1" w:rsidR="00447EC4" w:rsidRPr="009C5A94" w:rsidRDefault="00447EC4" w:rsidP="009172A6">
      <w:pPr>
        <w:pStyle w:val="ListParagraph"/>
        <w:numPr>
          <w:ilvl w:val="0"/>
          <w:numId w:val="7"/>
        </w:numPr>
        <w:tabs>
          <w:tab w:val="left" w:pos="1080"/>
        </w:tabs>
        <w:spacing w:after="0" w:line="240" w:lineRule="auto"/>
        <w:contextualSpacing w:val="0"/>
        <w:rPr>
          <w:bCs/>
        </w:rPr>
      </w:pPr>
      <w:r>
        <w:rPr>
          <w:bCs/>
        </w:rPr>
        <w:t xml:space="preserve">Next Meeting </w:t>
      </w:r>
      <w:r w:rsidR="00BE31A6">
        <w:rPr>
          <w:bCs/>
        </w:rPr>
        <w:t>[</w:t>
      </w:r>
      <w:r w:rsidR="00893F8E" w:rsidRPr="00890C74">
        <w:rPr>
          <w:bCs/>
        </w:rPr>
        <w:t xml:space="preserve">Tuesday </w:t>
      </w:r>
      <w:r w:rsidR="00224401">
        <w:rPr>
          <w:bCs/>
        </w:rPr>
        <w:t>March</w:t>
      </w:r>
      <w:r w:rsidR="00036690">
        <w:rPr>
          <w:bCs/>
        </w:rPr>
        <w:t xml:space="preserve"> 9, 2021</w:t>
      </w:r>
      <w:r w:rsidR="009C5A94">
        <w:rPr>
          <w:bCs/>
        </w:rPr>
        <w:t>]</w:t>
      </w:r>
    </w:p>
    <w:p w14:paraId="15D2D23B" w14:textId="052A2910" w:rsidR="00120CED" w:rsidRPr="008D2747" w:rsidRDefault="00143D5E" w:rsidP="009172A6">
      <w:pPr>
        <w:pStyle w:val="ListParagraph"/>
        <w:numPr>
          <w:ilvl w:val="0"/>
          <w:numId w:val="7"/>
        </w:numPr>
        <w:tabs>
          <w:tab w:val="left" w:pos="1080"/>
        </w:tabs>
        <w:spacing w:after="0" w:line="240" w:lineRule="auto"/>
        <w:contextualSpacing w:val="0"/>
        <w:rPr>
          <w:b/>
        </w:rPr>
      </w:pPr>
      <w:r w:rsidRPr="008D2747">
        <w:rPr>
          <w:bCs/>
        </w:rPr>
        <w:t>Adjourn</w:t>
      </w:r>
    </w:p>
    <w:p w14:paraId="69441131" w14:textId="77777777" w:rsidR="00426CBE" w:rsidRDefault="00426CBE">
      <w:pPr>
        <w:rPr>
          <w:rFonts w:ascii="Arial" w:eastAsia="Arial" w:hAnsi="Arial" w:cs="Arial"/>
          <w:b/>
          <w:sz w:val="16"/>
          <w:szCs w:val="16"/>
        </w:rPr>
      </w:pPr>
      <w:r>
        <w:rPr>
          <w:rFonts w:ascii="Arial" w:eastAsia="Arial" w:hAnsi="Arial" w:cs="Arial"/>
          <w:b/>
          <w:sz w:val="16"/>
          <w:szCs w:val="16"/>
        </w:rPr>
        <w:br w:type="page"/>
      </w:r>
    </w:p>
    <w:p w14:paraId="4E349323" w14:textId="7BF10B1B" w:rsidR="00774B54" w:rsidRPr="007403A9" w:rsidRDefault="003A233D" w:rsidP="00774B54">
      <w:pPr>
        <w:spacing w:before="273" w:line="276" w:lineRule="auto"/>
        <w:ind w:left="403"/>
        <w:jc w:val="both"/>
        <w:rPr>
          <w:rFonts w:ascii="Arial" w:eastAsia="Arial" w:hAnsi="Arial" w:cs="Arial"/>
          <w:sz w:val="16"/>
          <w:szCs w:val="16"/>
        </w:rPr>
      </w:pPr>
      <w:r>
        <w:rPr>
          <w:rFonts w:ascii="Arial" w:eastAsia="Arial" w:hAnsi="Arial" w:cs="Arial"/>
          <w:b/>
          <w:sz w:val="16"/>
          <w:szCs w:val="16"/>
        </w:rPr>
        <w:lastRenderedPageBreak/>
        <w:t>T</w:t>
      </w:r>
      <w:r w:rsidR="00774B54" w:rsidRPr="007403A9">
        <w:rPr>
          <w:rFonts w:ascii="Arial" w:eastAsia="Arial" w:hAnsi="Arial" w:cs="Arial"/>
          <w:b/>
          <w:sz w:val="16"/>
          <w:szCs w:val="16"/>
        </w:rPr>
        <w:t>HE AMERICAN WITH DISABILITIES ACT</w:t>
      </w:r>
      <w:r w:rsidR="00774B54">
        <w:rPr>
          <w:rFonts w:ascii="Arial" w:eastAsia="Arial" w:hAnsi="Arial" w:cs="Arial"/>
          <w:b/>
          <w:sz w:val="16"/>
          <w:szCs w:val="16"/>
        </w:rPr>
        <w:t xml:space="preserve"> -</w:t>
      </w:r>
      <w:r w:rsidR="00774B54" w:rsidRPr="007403A9">
        <w:rPr>
          <w:rFonts w:ascii="Arial" w:eastAsia="Arial" w:hAnsi="Arial" w:cs="Arial"/>
          <w:b/>
          <w:sz w:val="16"/>
          <w:szCs w:val="16"/>
        </w:rPr>
        <w:t xml:space="preserve"> </w:t>
      </w:r>
      <w:r w:rsidR="00774B54" w:rsidRPr="007403A9">
        <w:rPr>
          <w:rFonts w:ascii="Arial" w:eastAsia="Arial" w:hAnsi="Arial" w:cs="Arial"/>
          <w:sz w:val="16"/>
          <w:szCs w:val="16"/>
        </w:rPr>
        <w:t xml:space="preserve">As a covered entity under Title II of the Americans with Disabilities Act, the City of Los Angeles does not discriminate </w:t>
      </w:r>
      <w:proofErr w:type="gramStart"/>
      <w:r w:rsidR="00774B54" w:rsidRPr="007403A9">
        <w:rPr>
          <w:rFonts w:ascii="Arial" w:eastAsia="Arial" w:hAnsi="Arial" w:cs="Arial"/>
          <w:sz w:val="16"/>
          <w:szCs w:val="16"/>
        </w:rPr>
        <w:t>on the basis of</w:t>
      </w:r>
      <w:proofErr w:type="gramEnd"/>
      <w:r w:rsidR="00774B54" w:rsidRPr="007403A9">
        <w:rPr>
          <w:rFonts w:ascii="Arial" w:eastAsia="Arial" w:hAnsi="Arial" w:cs="Arial"/>
          <w:sz w:val="16"/>
          <w:szCs w:val="16"/>
        </w:rPr>
        <w:t xml:space="preserve"> disability and upon request will provide reasonable accommodation to ensure equal access to its programs, services, and activities. </w:t>
      </w:r>
      <w:proofErr w:type="gramStart"/>
      <w:r w:rsidR="00774B54" w:rsidRPr="007403A9">
        <w:rPr>
          <w:rFonts w:ascii="Arial" w:eastAsia="Arial" w:hAnsi="Arial" w:cs="Arial"/>
          <w:sz w:val="16"/>
          <w:szCs w:val="16"/>
        </w:rPr>
        <w:t>Sign language interpreters</w:t>
      </w:r>
      <w:r w:rsidR="00774B54">
        <w:rPr>
          <w:rFonts w:ascii="Arial" w:eastAsia="Arial" w:hAnsi="Arial" w:cs="Arial"/>
          <w:sz w:val="16"/>
          <w:szCs w:val="16"/>
        </w:rPr>
        <w:t>,</w:t>
      </w:r>
      <w:proofErr w:type="gramEnd"/>
      <w:r w:rsidR="00774B54" w:rsidRPr="007403A9">
        <w:rPr>
          <w:rFonts w:ascii="Arial" w:eastAsia="Arial" w:hAnsi="Arial" w:cs="Arial"/>
          <w:sz w:val="16"/>
          <w:szCs w:val="16"/>
        </w:rPr>
        <w:t xml:space="preserve">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0">
        <w:r w:rsidR="00774B54" w:rsidRPr="007403A9">
          <w:rPr>
            <w:rFonts w:ascii="Arial" w:eastAsia="Arial" w:hAnsi="Arial" w:cs="Arial"/>
            <w:color w:val="1155CC"/>
            <w:sz w:val="16"/>
            <w:szCs w:val="16"/>
            <w:u w:val="single"/>
          </w:rPr>
          <w:t>NCsupport@lacity.org</w:t>
        </w:r>
      </w:hyperlink>
      <w:r w:rsidR="00774B54" w:rsidRPr="007403A9">
        <w:rPr>
          <w:rFonts w:ascii="Arial" w:eastAsia="Arial" w:hAnsi="Arial" w:cs="Arial"/>
          <w:sz w:val="16"/>
          <w:szCs w:val="16"/>
        </w:rPr>
        <w:t xml:space="preserve"> </w:t>
      </w:r>
    </w:p>
    <w:p w14:paraId="51FD7CEE" w14:textId="77777777" w:rsidR="00774B54" w:rsidRPr="007403A9" w:rsidRDefault="00774B54" w:rsidP="00774B54">
      <w:pPr>
        <w:spacing w:after="0" w:line="276" w:lineRule="auto"/>
        <w:ind w:left="720" w:hanging="270"/>
        <w:rPr>
          <w:rFonts w:ascii="Arial" w:eastAsia="Arial" w:hAnsi="Arial" w:cs="Arial"/>
          <w:sz w:val="16"/>
          <w:szCs w:val="16"/>
        </w:rPr>
      </w:pPr>
      <w:r w:rsidRPr="007403A9">
        <w:rPr>
          <w:rFonts w:ascii="Arial" w:eastAsia="Arial" w:hAnsi="Arial" w:cs="Arial"/>
          <w:b/>
          <w:sz w:val="16"/>
          <w:szCs w:val="16"/>
        </w:rPr>
        <w:t>PUBLIC ACCESS OF RECORDS</w:t>
      </w:r>
      <w:r w:rsidRPr="007403A9">
        <w:rPr>
          <w:rFonts w:ascii="Arial" w:eastAsia="Arial" w:hAnsi="Arial" w:cs="Arial"/>
          <w:sz w:val="16"/>
          <w:szCs w:val="16"/>
        </w:rPr>
        <w:t xml:space="preserve"> – In compliance with Government Code section 54957.5, non-exempt writings that </w:t>
      </w:r>
      <w:proofErr w:type="gramStart"/>
      <w:r w:rsidRPr="007403A9">
        <w:rPr>
          <w:rFonts w:ascii="Arial" w:eastAsia="Arial" w:hAnsi="Arial" w:cs="Arial"/>
          <w:sz w:val="16"/>
          <w:szCs w:val="16"/>
        </w:rPr>
        <w:t>are</w:t>
      </w:r>
      <w:proofErr w:type="gramEnd"/>
    </w:p>
    <w:p w14:paraId="04AEA0CA" w14:textId="28752485" w:rsidR="00774B54" w:rsidRDefault="00774B54" w:rsidP="00774B54">
      <w:pPr>
        <w:spacing w:after="0" w:line="276" w:lineRule="auto"/>
        <w:ind w:left="720" w:hanging="270"/>
        <w:rPr>
          <w:rFonts w:ascii="Arial" w:eastAsia="Arial" w:hAnsi="Arial" w:cs="Arial"/>
          <w:sz w:val="16"/>
          <w:szCs w:val="16"/>
        </w:rPr>
      </w:pPr>
      <w:r w:rsidRPr="007403A9">
        <w:rPr>
          <w:rFonts w:ascii="Arial" w:eastAsia="Arial" w:hAnsi="Arial" w:cs="Arial"/>
          <w:sz w:val="16"/>
          <w:szCs w:val="16"/>
        </w:rPr>
        <w:t xml:space="preserve">distributed to a majority </w:t>
      </w:r>
      <w:r w:rsidR="00D846EA">
        <w:rPr>
          <w:rFonts w:ascii="Arial" w:eastAsia="Arial" w:hAnsi="Arial" w:cs="Arial"/>
          <w:sz w:val="16"/>
          <w:szCs w:val="16"/>
        </w:rPr>
        <w:t xml:space="preserve">of </w:t>
      </w:r>
      <w:r w:rsidRPr="007403A9">
        <w:rPr>
          <w:rFonts w:ascii="Arial" w:eastAsia="Arial" w:hAnsi="Arial" w:cs="Arial"/>
          <w:sz w:val="16"/>
          <w:szCs w:val="16"/>
        </w:rPr>
        <w:t xml:space="preserve">or all the board in advance of a meeting may be viewed </w:t>
      </w:r>
      <w:r w:rsidRPr="00852BFB">
        <w:rPr>
          <w:rFonts w:ascii="Arial" w:eastAsia="Arial" w:hAnsi="Arial" w:cs="Arial"/>
          <w:sz w:val="16"/>
          <w:szCs w:val="16"/>
        </w:rPr>
        <w:t xml:space="preserve">at our </w:t>
      </w:r>
      <w:r w:rsidRPr="00954CA0">
        <w:rPr>
          <w:rFonts w:ascii="Arial" w:eastAsia="Arial" w:hAnsi="Arial" w:cs="Arial"/>
          <w:sz w:val="16"/>
          <w:szCs w:val="16"/>
        </w:rPr>
        <w:t>website: www</w:t>
      </w:r>
      <w:r>
        <w:rPr>
          <w:rFonts w:ascii="Arial" w:eastAsia="Arial" w:hAnsi="Arial" w:cs="Arial"/>
          <w:sz w:val="16"/>
          <w:szCs w:val="16"/>
        </w:rPr>
        <w:t>.dlanc.com</w:t>
      </w:r>
      <w:r w:rsidRPr="007403A9">
        <w:rPr>
          <w:rFonts w:ascii="Arial" w:eastAsia="Arial" w:hAnsi="Arial" w:cs="Arial"/>
          <w:sz w:val="16"/>
          <w:szCs w:val="16"/>
        </w:rPr>
        <w:t xml:space="preserve">.  </w:t>
      </w:r>
    </w:p>
    <w:p w14:paraId="3A5B0F32" w14:textId="77777777" w:rsidR="00774B54" w:rsidRDefault="00774B54" w:rsidP="00774B54">
      <w:pPr>
        <w:spacing w:after="0" w:line="276" w:lineRule="auto"/>
        <w:ind w:left="720" w:hanging="270"/>
        <w:rPr>
          <w:rFonts w:ascii="Arial" w:eastAsia="Arial" w:hAnsi="Arial" w:cs="Arial"/>
          <w:sz w:val="16"/>
          <w:szCs w:val="16"/>
        </w:rPr>
      </w:pPr>
      <w:r w:rsidRPr="007403A9">
        <w:rPr>
          <w:rFonts w:ascii="Arial" w:eastAsia="Arial" w:hAnsi="Arial" w:cs="Arial"/>
          <w:sz w:val="16"/>
          <w:szCs w:val="16"/>
        </w:rPr>
        <w:t>In addition, if</w:t>
      </w:r>
      <w:r>
        <w:rPr>
          <w:rFonts w:ascii="Arial" w:eastAsia="Arial" w:hAnsi="Arial" w:cs="Arial"/>
          <w:sz w:val="16"/>
          <w:szCs w:val="16"/>
        </w:rPr>
        <w:t xml:space="preserve"> </w:t>
      </w:r>
      <w:r w:rsidRPr="007403A9">
        <w:rPr>
          <w:rFonts w:ascii="Arial" w:eastAsia="Arial" w:hAnsi="Arial" w:cs="Arial"/>
          <w:sz w:val="16"/>
          <w:szCs w:val="16"/>
        </w:rPr>
        <w:t>you would like a copy of any record related to an item on the agenda, please contact</w:t>
      </w:r>
      <w:r>
        <w:rPr>
          <w:rFonts w:ascii="Arial" w:eastAsia="Arial" w:hAnsi="Arial" w:cs="Arial"/>
          <w:sz w:val="16"/>
          <w:szCs w:val="16"/>
        </w:rPr>
        <w:t xml:space="preserve"> the secretary, claudia.oliveira@dlanc.com</w:t>
      </w:r>
    </w:p>
    <w:p w14:paraId="5262B247" w14:textId="77777777" w:rsidR="00774B54" w:rsidRPr="007403A9" w:rsidRDefault="00774B54" w:rsidP="00774B54">
      <w:pPr>
        <w:spacing w:after="0" w:line="276" w:lineRule="auto"/>
        <w:ind w:left="720" w:hanging="270"/>
        <w:rPr>
          <w:rFonts w:ascii="Arial" w:eastAsia="Arial" w:hAnsi="Arial" w:cs="Arial"/>
          <w:sz w:val="16"/>
          <w:szCs w:val="16"/>
        </w:rPr>
      </w:pPr>
    </w:p>
    <w:p w14:paraId="2F5E21B7" w14:textId="77777777" w:rsidR="00774B54" w:rsidRPr="006F76C8" w:rsidRDefault="00774B54" w:rsidP="00774B54">
      <w:pPr>
        <w:spacing w:line="276" w:lineRule="auto"/>
        <w:ind w:left="720" w:hanging="270"/>
        <w:jc w:val="both"/>
        <w:rPr>
          <w:rFonts w:ascii="Arial" w:eastAsia="Arial" w:hAnsi="Arial" w:cs="Arial"/>
          <w:sz w:val="16"/>
          <w:szCs w:val="16"/>
        </w:rPr>
      </w:pPr>
      <w:r w:rsidRPr="006F76C8">
        <w:rPr>
          <w:rFonts w:ascii="Arial" w:eastAsia="Arial" w:hAnsi="Arial" w:cs="Arial"/>
          <w:b/>
          <w:sz w:val="16"/>
          <w:szCs w:val="16"/>
        </w:rPr>
        <w:t>PUBLIC POSTING OF AGENDAS</w:t>
      </w:r>
      <w:r w:rsidRPr="006F76C8">
        <w:rPr>
          <w:rFonts w:ascii="Arial" w:eastAsia="Arial" w:hAnsi="Arial" w:cs="Arial"/>
          <w:sz w:val="16"/>
          <w:szCs w:val="16"/>
        </w:rPr>
        <w:t xml:space="preserve"> – Neighborhood Council agendas are posted for public review as follows:</w:t>
      </w:r>
    </w:p>
    <w:p w14:paraId="49402DBD" w14:textId="77777777" w:rsidR="00774B54" w:rsidRPr="006F76C8" w:rsidRDefault="00774B54" w:rsidP="00774B54">
      <w:pPr>
        <w:widowControl w:val="0"/>
        <w:numPr>
          <w:ilvl w:val="0"/>
          <w:numId w:val="26"/>
        </w:numPr>
        <w:spacing w:after="0" w:line="276" w:lineRule="auto"/>
        <w:jc w:val="both"/>
        <w:rPr>
          <w:rFonts w:ascii="Arial" w:eastAsia="Arial" w:hAnsi="Arial" w:cs="Arial"/>
          <w:sz w:val="16"/>
          <w:szCs w:val="16"/>
        </w:rPr>
      </w:pPr>
      <w:r w:rsidRPr="006F76C8">
        <w:rPr>
          <w:rFonts w:ascii="Arial" w:eastAsia="Arial" w:hAnsi="Arial" w:cs="Arial"/>
          <w:sz w:val="16"/>
          <w:szCs w:val="16"/>
        </w:rPr>
        <w:t>Palace Theatre, 630 S. Broadway</w:t>
      </w:r>
    </w:p>
    <w:p w14:paraId="3E2797B5" w14:textId="77777777" w:rsidR="00774B54" w:rsidRPr="006F76C8" w:rsidRDefault="00774B54" w:rsidP="00774B54">
      <w:pPr>
        <w:widowControl w:val="0"/>
        <w:numPr>
          <w:ilvl w:val="0"/>
          <w:numId w:val="26"/>
        </w:numPr>
        <w:spacing w:after="0" w:line="276" w:lineRule="auto"/>
        <w:jc w:val="both"/>
        <w:rPr>
          <w:rFonts w:ascii="Arial" w:eastAsia="Arial" w:hAnsi="Arial" w:cs="Arial"/>
          <w:sz w:val="16"/>
          <w:szCs w:val="16"/>
        </w:rPr>
      </w:pPr>
      <w:r>
        <w:rPr>
          <w:sz w:val="16"/>
          <w:szCs w:val="16"/>
        </w:rPr>
        <w:t xml:space="preserve">Our website: </w:t>
      </w:r>
      <w:hyperlink r:id="rId11" w:history="1">
        <w:r w:rsidRPr="00015A15">
          <w:rPr>
            <w:rStyle w:val="Hyperlink"/>
            <w:rFonts w:ascii="Arial" w:eastAsia="Arial" w:hAnsi="Arial" w:cs="Arial"/>
            <w:sz w:val="16"/>
            <w:szCs w:val="16"/>
          </w:rPr>
          <w:t>www.dlanc.com</w:t>
        </w:r>
      </w:hyperlink>
    </w:p>
    <w:p w14:paraId="0FF3D1C0" w14:textId="77777777" w:rsidR="00774B54" w:rsidRPr="006F76C8" w:rsidRDefault="00774B54" w:rsidP="00774B54">
      <w:pPr>
        <w:widowControl w:val="0"/>
        <w:numPr>
          <w:ilvl w:val="0"/>
          <w:numId w:val="26"/>
        </w:numPr>
        <w:spacing w:after="0" w:line="276" w:lineRule="auto"/>
        <w:jc w:val="both"/>
        <w:rPr>
          <w:rFonts w:ascii="Arial" w:eastAsia="Arial" w:hAnsi="Arial" w:cs="Arial"/>
          <w:sz w:val="16"/>
          <w:szCs w:val="16"/>
        </w:rPr>
      </w:pPr>
      <w:r w:rsidRPr="006F76C8">
        <w:rPr>
          <w:rFonts w:ascii="Arial" w:eastAsia="Arial" w:hAnsi="Arial" w:cs="Arial"/>
          <w:sz w:val="16"/>
          <w:szCs w:val="16"/>
        </w:rPr>
        <w:t xml:space="preserve">You can also receive our agendas via email by subscribing to L.A. City’s Early Notification System at https://www.lacity.org/subscriptions </w:t>
      </w:r>
    </w:p>
    <w:p w14:paraId="17C261CF" w14:textId="77777777" w:rsidR="00774B54" w:rsidRPr="007403A9" w:rsidRDefault="00774B54" w:rsidP="00774B54">
      <w:pPr>
        <w:spacing w:line="276" w:lineRule="auto"/>
        <w:ind w:left="1440"/>
        <w:jc w:val="both"/>
        <w:rPr>
          <w:rFonts w:ascii="Arial" w:eastAsia="Arial" w:hAnsi="Arial" w:cs="Arial"/>
          <w:sz w:val="16"/>
          <w:szCs w:val="16"/>
        </w:rPr>
      </w:pPr>
    </w:p>
    <w:p w14:paraId="172EF860" w14:textId="77777777" w:rsidR="00774B54" w:rsidRPr="007403A9" w:rsidRDefault="00774B54" w:rsidP="00774B54">
      <w:pPr>
        <w:spacing w:after="0" w:line="276" w:lineRule="auto"/>
        <w:ind w:left="720" w:hanging="270"/>
        <w:jc w:val="both"/>
        <w:rPr>
          <w:rFonts w:ascii="Arial" w:eastAsia="Arial" w:hAnsi="Arial" w:cs="Arial"/>
          <w:sz w:val="16"/>
          <w:szCs w:val="16"/>
        </w:rPr>
      </w:pPr>
      <w:r w:rsidRPr="007403A9">
        <w:rPr>
          <w:rFonts w:ascii="Arial" w:eastAsia="Arial" w:hAnsi="Arial" w:cs="Arial"/>
          <w:b/>
          <w:sz w:val="16"/>
          <w:szCs w:val="16"/>
        </w:rPr>
        <w:t>RECONSIDERATION AND GRIEVANCE PROCESS</w:t>
      </w:r>
      <w:r w:rsidRPr="007403A9">
        <w:rPr>
          <w:rFonts w:ascii="Arial" w:eastAsia="Arial" w:hAnsi="Arial" w:cs="Arial"/>
          <w:sz w:val="16"/>
          <w:szCs w:val="16"/>
        </w:rPr>
        <w:t xml:space="preserve"> - For information on the NC’s process for board action</w:t>
      </w:r>
    </w:p>
    <w:p w14:paraId="7FFB3ADC" w14:textId="77777777" w:rsidR="00774B54" w:rsidRPr="007403A9" w:rsidRDefault="00774B54" w:rsidP="00774B54">
      <w:pPr>
        <w:spacing w:after="0" w:line="276" w:lineRule="auto"/>
        <w:ind w:left="720" w:hanging="270"/>
        <w:jc w:val="both"/>
        <w:rPr>
          <w:rFonts w:ascii="Arial" w:eastAsia="Arial" w:hAnsi="Arial" w:cs="Arial"/>
          <w:sz w:val="16"/>
          <w:szCs w:val="16"/>
        </w:rPr>
      </w:pPr>
      <w:r w:rsidRPr="007403A9">
        <w:rPr>
          <w:rFonts w:ascii="Arial" w:eastAsia="Arial" w:hAnsi="Arial" w:cs="Arial"/>
          <w:sz w:val="16"/>
          <w:szCs w:val="16"/>
        </w:rPr>
        <w:t>reconsideration, stakeholder grievance policy, or any other procedural matters related to this Council, please consult the</w:t>
      </w:r>
    </w:p>
    <w:p w14:paraId="640E0EC5" w14:textId="77777777" w:rsidR="00774B54" w:rsidRPr="007403A9" w:rsidRDefault="00774B54" w:rsidP="00774B54">
      <w:pPr>
        <w:spacing w:after="0" w:line="276" w:lineRule="auto"/>
        <w:ind w:left="720" w:hanging="270"/>
        <w:jc w:val="both"/>
        <w:rPr>
          <w:rFonts w:ascii="Arial" w:eastAsia="Arial" w:hAnsi="Arial" w:cs="Arial"/>
          <w:b/>
          <w:sz w:val="16"/>
          <w:szCs w:val="16"/>
        </w:rPr>
      </w:pPr>
      <w:r w:rsidRPr="007403A9">
        <w:rPr>
          <w:rFonts w:ascii="Arial" w:eastAsia="Arial" w:hAnsi="Arial" w:cs="Arial"/>
          <w:sz w:val="16"/>
          <w:szCs w:val="16"/>
        </w:rPr>
        <w:t xml:space="preserve">NC Bylaws. The Bylaws are available at our Board meetings and our website </w:t>
      </w:r>
      <w:r w:rsidRPr="007A6D67">
        <w:rPr>
          <w:rFonts w:ascii="Arial" w:eastAsia="Arial" w:hAnsi="Arial" w:cs="Arial"/>
          <w:sz w:val="16"/>
          <w:szCs w:val="16"/>
        </w:rPr>
        <w:t>www.dlanc.com.</w:t>
      </w:r>
      <w:r w:rsidRPr="007403A9">
        <w:rPr>
          <w:rFonts w:ascii="Arial" w:eastAsia="Arial" w:hAnsi="Arial" w:cs="Arial"/>
          <w:sz w:val="16"/>
          <w:szCs w:val="16"/>
          <w:highlight w:val="yellow"/>
        </w:rPr>
        <w:t xml:space="preserve"> </w:t>
      </w:r>
    </w:p>
    <w:p w14:paraId="0A59775B" w14:textId="77777777" w:rsidR="00774B54" w:rsidRPr="007403A9" w:rsidRDefault="00774B54" w:rsidP="00774B54">
      <w:pPr>
        <w:pStyle w:val="ListParagraph"/>
        <w:spacing w:after="0" w:line="240" w:lineRule="auto"/>
        <w:contextualSpacing w:val="0"/>
        <w:rPr>
          <w:sz w:val="16"/>
          <w:szCs w:val="16"/>
        </w:rPr>
      </w:pPr>
    </w:p>
    <w:p w14:paraId="6D2DD2A7" w14:textId="77777777" w:rsidR="00380BD1" w:rsidRPr="003B4F94" w:rsidRDefault="00380BD1" w:rsidP="00774B54">
      <w:pPr>
        <w:ind w:left="720"/>
        <w:rPr>
          <w:u w:val="single"/>
        </w:rPr>
      </w:pPr>
    </w:p>
    <w:sectPr w:rsidR="00380BD1" w:rsidRPr="003B4F94" w:rsidSect="003F621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7295" w14:textId="77777777" w:rsidR="00340083" w:rsidRDefault="00340083" w:rsidP="00747C84">
      <w:pPr>
        <w:spacing w:after="0" w:line="240" w:lineRule="auto"/>
      </w:pPr>
      <w:r>
        <w:separator/>
      </w:r>
    </w:p>
  </w:endnote>
  <w:endnote w:type="continuationSeparator" w:id="0">
    <w:p w14:paraId="5DC4B9BD" w14:textId="77777777" w:rsidR="00340083" w:rsidRDefault="00340083" w:rsidP="00747C84">
      <w:pPr>
        <w:spacing w:after="0" w:line="240" w:lineRule="auto"/>
      </w:pPr>
      <w:r>
        <w:continuationSeparator/>
      </w:r>
    </w:p>
  </w:endnote>
  <w:endnote w:type="continuationNotice" w:id="1">
    <w:p w14:paraId="7B4ABEC7" w14:textId="77777777" w:rsidR="00340083" w:rsidRDefault="00340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4B56" w14:textId="77777777" w:rsidR="000532EB" w:rsidRDefault="00053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F05E" w14:textId="77777777" w:rsidR="000532EB" w:rsidRDefault="00053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23082"/>
      <w:docPartObj>
        <w:docPartGallery w:val="Page Numbers (Bottom of Page)"/>
        <w:docPartUnique/>
      </w:docPartObj>
    </w:sdtPr>
    <w:sdtEndPr>
      <w:rPr>
        <w:noProof/>
      </w:rPr>
    </w:sdtEndPr>
    <w:sdtContent>
      <w:p w14:paraId="73AE7BAA" w14:textId="13A24893" w:rsidR="00493D20" w:rsidRDefault="00493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546CA" w14:textId="02A83F95" w:rsidR="00493D20" w:rsidRDefault="00493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3C51" w14:textId="77777777" w:rsidR="00340083" w:rsidRDefault="00340083" w:rsidP="00747C84">
      <w:pPr>
        <w:spacing w:after="0" w:line="240" w:lineRule="auto"/>
      </w:pPr>
      <w:r>
        <w:separator/>
      </w:r>
    </w:p>
  </w:footnote>
  <w:footnote w:type="continuationSeparator" w:id="0">
    <w:p w14:paraId="6E2D8B14" w14:textId="77777777" w:rsidR="00340083" w:rsidRDefault="00340083" w:rsidP="00747C84">
      <w:pPr>
        <w:spacing w:after="0" w:line="240" w:lineRule="auto"/>
      </w:pPr>
      <w:r>
        <w:continuationSeparator/>
      </w:r>
    </w:p>
  </w:footnote>
  <w:footnote w:type="continuationNotice" w:id="1">
    <w:p w14:paraId="22555F85" w14:textId="77777777" w:rsidR="00340083" w:rsidRDefault="003400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8B02C" w14:textId="77777777" w:rsidR="000532EB" w:rsidRDefault="00053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B9CC" w14:textId="3E72BFC0" w:rsidR="000532EB" w:rsidRDefault="00053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DA65" w14:textId="3B6AB21A" w:rsidR="0075713B" w:rsidRDefault="003F621D" w:rsidP="003F621D">
    <w:pPr>
      <w:pStyle w:val="Header"/>
      <w:ind w:left="2880"/>
      <w:rPr>
        <w:b/>
        <w:sz w:val="44"/>
        <w:szCs w:val="44"/>
      </w:rPr>
    </w:pPr>
    <w:r w:rsidRPr="00C02AFA">
      <w:rPr>
        <w:rFonts w:ascii="Calibri" w:eastAsia="Calibri" w:hAnsi="Calibri" w:cs="Times New Roman"/>
        <w:noProof/>
        <w:sz w:val="44"/>
        <w:szCs w:val="44"/>
      </w:rPr>
      <w:drawing>
        <wp:anchor distT="0" distB="0" distL="114300" distR="114300" simplePos="0" relativeHeight="251657216" behindDoc="1" locked="0" layoutInCell="1" allowOverlap="1" wp14:anchorId="77F5B0F0" wp14:editId="33983ABD">
          <wp:simplePos x="0" y="0"/>
          <wp:positionH relativeFrom="margin">
            <wp:posOffset>-447675</wp:posOffset>
          </wp:positionH>
          <wp:positionV relativeFrom="paragraph">
            <wp:posOffset>-270510</wp:posOffset>
          </wp:positionV>
          <wp:extent cx="1911096" cy="1152144"/>
          <wp:effectExtent l="0" t="0" r="0" b="0"/>
          <wp:wrapTight wrapText="bothSides">
            <wp:wrapPolygon edited="0">
              <wp:start x="0" y="0"/>
              <wp:lineTo x="0" y="21076"/>
              <wp:lineTo x="21320" y="21076"/>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ANC_Logo_web_small.jpg"/>
                  <pic:cNvPicPr/>
                </pic:nvPicPr>
                <pic:blipFill rotWithShape="1">
                  <a:blip r:embed="rId1">
                    <a:extLst>
                      <a:ext uri="{28A0092B-C50C-407E-A947-70E740481C1C}">
                        <a14:useLocalDpi xmlns:a14="http://schemas.microsoft.com/office/drawing/2010/main" val="0"/>
                      </a:ext>
                    </a:extLst>
                  </a:blip>
                  <a:srcRect b="11364"/>
                  <a:stretch/>
                </pic:blipFill>
                <pic:spPr bwMode="auto">
                  <a:xfrm>
                    <a:off x="0" y="0"/>
                    <a:ext cx="1911096" cy="1152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7EF">
      <w:rPr>
        <w:b/>
        <w:sz w:val="44"/>
        <w:szCs w:val="44"/>
      </w:rPr>
      <w:t xml:space="preserve"> </w:t>
    </w:r>
    <w:r>
      <w:rPr>
        <w:b/>
        <w:sz w:val="44"/>
        <w:szCs w:val="44"/>
      </w:rPr>
      <w:t xml:space="preserve">BOARD OF DIRECTOR’S MEETING </w:t>
    </w:r>
  </w:p>
  <w:p w14:paraId="75279B04" w14:textId="3EC413A8" w:rsidR="003F621D" w:rsidRDefault="003F621D" w:rsidP="003F621D">
    <w:pPr>
      <w:pStyle w:val="Header"/>
      <w:ind w:left="2880"/>
      <w:rPr>
        <w:b/>
        <w:sz w:val="44"/>
        <w:szCs w:val="44"/>
      </w:rPr>
    </w:pPr>
    <w:r w:rsidRPr="00D32430">
      <w:rPr>
        <w:b/>
        <w:sz w:val="44"/>
        <w:szCs w:val="44"/>
      </w:rPr>
      <w:t>AGENDA</w:t>
    </w:r>
  </w:p>
  <w:p w14:paraId="67589B46" w14:textId="51550732" w:rsidR="00747C84" w:rsidRDefault="00747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A8BB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580C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FAE8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4E1A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CCF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E5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A0BE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EC1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38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4C8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C03EF"/>
    <w:multiLevelType w:val="hybridMultilevel"/>
    <w:tmpl w:val="56B036F0"/>
    <w:lvl w:ilvl="0" w:tplc="9A2291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5A79EC"/>
    <w:multiLevelType w:val="hybridMultilevel"/>
    <w:tmpl w:val="6958E15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E4C3D1B"/>
    <w:multiLevelType w:val="hybridMultilevel"/>
    <w:tmpl w:val="E83CD132"/>
    <w:lvl w:ilvl="0" w:tplc="AEC07BB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8549D4"/>
    <w:multiLevelType w:val="hybridMultilevel"/>
    <w:tmpl w:val="A2787DA0"/>
    <w:lvl w:ilvl="0" w:tplc="9A2291A2">
      <w:numFmt w:val="bullet"/>
      <w:lvlText w:val="-"/>
      <w:lvlJc w:val="left"/>
      <w:pPr>
        <w:ind w:left="720" w:hanging="360"/>
      </w:pPr>
      <w:rPr>
        <w:rFonts w:ascii="Arial" w:eastAsia="Times New Roman" w:hAnsi="Arial" w:cs="Arial" w:hint="default"/>
      </w:rPr>
    </w:lvl>
    <w:lvl w:ilvl="1" w:tplc="22DEE8B8">
      <w:numFmt w:val="bullet"/>
      <w:lvlText w:val=""/>
      <w:lvlJc w:val="left"/>
      <w:pPr>
        <w:ind w:left="1440" w:hanging="360"/>
      </w:pPr>
      <w:rPr>
        <w:rFonts w:ascii="Symbol" w:eastAsia="Times New Roman" w:hAnsi="Symbol" w:cs="Arial" w:hint="default"/>
      </w:rPr>
    </w:lvl>
    <w:lvl w:ilvl="2" w:tplc="F7261104">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D82333"/>
    <w:multiLevelType w:val="hybridMultilevel"/>
    <w:tmpl w:val="26921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C0456"/>
    <w:multiLevelType w:val="hybridMultilevel"/>
    <w:tmpl w:val="004CD93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F4E3CF3"/>
    <w:multiLevelType w:val="hybridMultilevel"/>
    <w:tmpl w:val="FA88D4AA"/>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17" w15:restartNumberingAfterBreak="0">
    <w:nsid w:val="25F02D1B"/>
    <w:multiLevelType w:val="multilevel"/>
    <w:tmpl w:val="3AC27C7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8" w15:restartNumberingAfterBreak="0">
    <w:nsid w:val="2B824879"/>
    <w:multiLevelType w:val="hybridMultilevel"/>
    <w:tmpl w:val="123CE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E342F6C"/>
    <w:multiLevelType w:val="hybridMultilevel"/>
    <w:tmpl w:val="BB60C886"/>
    <w:lvl w:ilvl="0" w:tplc="0409000F">
      <w:start w:val="1"/>
      <w:numFmt w:val="decimal"/>
      <w:lvlText w:val="%1."/>
      <w:lvlJc w:val="left"/>
      <w:pPr>
        <w:ind w:left="720" w:hanging="360"/>
      </w:pPr>
    </w:lvl>
    <w:lvl w:ilvl="1" w:tplc="637ABAC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2B6974"/>
    <w:multiLevelType w:val="hybridMultilevel"/>
    <w:tmpl w:val="BEFEBA88"/>
    <w:lvl w:ilvl="0" w:tplc="0409000F">
      <w:start w:val="1"/>
      <w:numFmt w:val="decimal"/>
      <w:lvlText w:val="%1."/>
      <w:lvlJc w:val="left"/>
      <w:pPr>
        <w:ind w:left="720" w:hanging="360"/>
      </w:pPr>
    </w:lvl>
    <w:lvl w:ilvl="1" w:tplc="76A89502">
      <w:start w:val="1"/>
      <w:numFmt w:val="lowerLetter"/>
      <w:lvlText w:val="%2."/>
      <w:lvlJc w:val="left"/>
      <w:pPr>
        <w:ind w:left="1440" w:hanging="360"/>
      </w:pPr>
      <w:rPr>
        <w:rFonts w:asciiTheme="minorHAnsi" w:eastAsiaTheme="minorHAnsi" w:hAnsiTheme="minorHAnsi" w:cstheme="minorBidi"/>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AA355F"/>
    <w:multiLevelType w:val="hybridMultilevel"/>
    <w:tmpl w:val="F29A8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308F6E">
      <w:start w:val="1"/>
      <w:numFmt w:val="lowerRoman"/>
      <w:lvlText w:val="%3."/>
      <w:lvlJc w:val="righ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C431B"/>
    <w:multiLevelType w:val="hybridMultilevel"/>
    <w:tmpl w:val="356CE490"/>
    <w:lvl w:ilvl="0" w:tplc="9A2291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CA32C7"/>
    <w:multiLevelType w:val="hybridMultilevel"/>
    <w:tmpl w:val="149287B6"/>
    <w:lvl w:ilvl="0" w:tplc="B178EE8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82284"/>
    <w:multiLevelType w:val="hybridMultilevel"/>
    <w:tmpl w:val="810E74D0"/>
    <w:lvl w:ilvl="0" w:tplc="AEC07BB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E0971"/>
    <w:multiLevelType w:val="hybridMultilevel"/>
    <w:tmpl w:val="DD8866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95CA0"/>
    <w:multiLevelType w:val="hybridMultilevel"/>
    <w:tmpl w:val="CE90F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A72BF"/>
    <w:multiLevelType w:val="hybridMultilevel"/>
    <w:tmpl w:val="01CE804E"/>
    <w:lvl w:ilvl="0" w:tplc="754A0EDA">
      <w:start w:val="10"/>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EF703F"/>
    <w:multiLevelType w:val="hybridMultilevel"/>
    <w:tmpl w:val="F6EA3B3C"/>
    <w:lvl w:ilvl="0" w:tplc="7226A998">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F3D00"/>
    <w:multiLevelType w:val="hybridMultilevel"/>
    <w:tmpl w:val="7F6CE19E"/>
    <w:lvl w:ilvl="0" w:tplc="1486E180">
      <w:start w:val="1"/>
      <w:numFmt w:val="lowerLetter"/>
      <w:lvlText w:val="%1)"/>
      <w:lvlJc w:val="left"/>
      <w:pPr>
        <w:ind w:left="1080" w:hanging="360"/>
      </w:pPr>
      <w:rPr>
        <w:rFonts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4646A"/>
    <w:multiLevelType w:val="hybridMultilevel"/>
    <w:tmpl w:val="393AE14C"/>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03C59"/>
    <w:multiLevelType w:val="hybridMultilevel"/>
    <w:tmpl w:val="9A064A9A"/>
    <w:lvl w:ilvl="0" w:tplc="92AEB1E2">
      <w:start w:val="10"/>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055C1"/>
    <w:multiLevelType w:val="multilevel"/>
    <w:tmpl w:val="182CAE96"/>
    <w:lvl w:ilvl="0">
      <w:start w:val="1"/>
      <w:numFmt w:val="decimal"/>
      <w:lvlText w:val="%1)"/>
      <w:lvlJc w:val="left"/>
      <w:pPr>
        <w:ind w:left="360" w:hanging="360"/>
      </w:pPr>
      <w:rPr>
        <w:sz w:val="22"/>
        <w:szCs w:val="22"/>
      </w:rPr>
    </w:lvl>
    <w:lvl w:ilvl="1">
      <w:start w:val="1"/>
      <w:numFmt w:val="lowerLetter"/>
      <w:lvlText w:val="%2)"/>
      <w:lvlJc w:val="left"/>
      <w:pPr>
        <w:ind w:left="720" w:hanging="360"/>
      </w:pPr>
      <w:rPr>
        <w:rFonts w:asciiTheme="minorHAnsi" w:eastAsiaTheme="minorHAnsi" w:hAnsiTheme="minorHAnsi" w:cstheme="minorBidi"/>
        <w:color w:val="auto"/>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F06952"/>
    <w:multiLevelType w:val="multilevel"/>
    <w:tmpl w:val="9F52B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9910AA7"/>
    <w:multiLevelType w:val="hybridMultilevel"/>
    <w:tmpl w:val="F5C65F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FA108BA"/>
    <w:multiLevelType w:val="hybridMultilevel"/>
    <w:tmpl w:val="E3B414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1"/>
  </w:num>
  <w:num w:numId="2">
    <w:abstractNumId w:val="20"/>
  </w:num>
  <w:num w:numId="3">
    <w:abstractNumId w:val="19"/>
  </w:num>
  <w:num w:numId="4">
    <w:abstractNumId w:val="31"/>
  </w:num>
  <w:num w:numId="5">
    <w:abstractNumId w:val="27"/>
  </w:num>
  <w:num w:numId="6">
    <w:abstractNumId w:val="14"/>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2"/>
  </w:num>
  <w:num w:numId="21">
    <w:abstractNumId w:val="10"/>
  </w:num>
  <w:num w:numId="22">
    <w:abstractNumId w:val="13"/>
  </w:num>
  <w:num w:numId="23">
    <w:abstractNumId w:val="2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5"/>
  </w:num>
  <w:num w:numId="28">
    <w:abstractNumId w:val="11"/>
  </w:num>
  <w:num w:numId="29">
    <w:abstractNumId w:val="32"/>
  </w:num>
  <w:num w:numId="30">
    <w:abstractNumId w:val="15"/>
  </w:num>
  <w:num w:numId="31">
    <w:abstractNumId w:val="30"/>
  </w:num>
  <w:num w:numId="32">
    <w:abstractNumId w:val="26"/>
  </w:num>
  <w:num w:numId="33">
    <w:abstractNumId w:val="16"/>
  </w:num>
  <w:num w:numId="34">
    <w:abstractNumId w:val="1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55"/>
    <w:rsid w:val="000003B3"/>
    <w:rsid w:val="00000752"/>
    <w:rsid w:val="00003BBC"/>
    <w:rsid w:val="00003ED1"/>
    <w:rsid w:val="00004A64"/>
    <w:rsid w:val="00006FAF"/>
    <w:rsid w:val="00007E66"/>
    <w:rsid w:val="0001049F"/>
    <w:rsid w:val="00014CD2"/>
    <w:rsid w:val="00020690"/>
    <w:rsid w:val="00021D7B"/>
    <w:rsid w:val="00022708"/>
    <w:rsid w:val="00022E88"/>
    <w:rsid w:val="00024BED"/>
    <w:rsid w:val="00024D51"/>
    <w:rsid w:val="00024EDF"/>
    <w:rsid w:val="000255CC"/>
    <w:rsid w:val="00025956"/>
    <w:rsid w:val="00026AAB"/>
    <w:rsid w:val="00026C2C"/>
    <w:rsid w:val="00026CA1"/>
    <w:rsid w:val="00027366"/>
    <w:rsid w:val="000310F5"/>
    <w:rsid w:val="0003151E"/>
    <w:rsid w:val="000340FD"/>
    <w:rsid w:val="000346F1"/>
    <w:rsid w:val="00034D6E"/>
    <w:rsid w:val="0003521C"/>
    <w:rsid w:val="00035CFD"/>
    <w:rsid w:val="00036690"/>
    <w:rsid w:val="00043823"/>
    <w:rsid w:val="00050591"/>
    <w:rsid w:val="0005157B"/>
    <w:rsid w:val="000517EC"/>
    <w:rsid w:val="00051AAD"/>
    <w:rsid w:val="00051F00"/>
    <w:rsid w:val="000532EB"/>
    <w:rsid w:val="00053833"/>
    <w:rsid w:val="000555F2"/>
    <w:rsid w:val="0005667B"/>
    <w:rsid w:val="000601BB"/>
    <w:rsid w:val="00060E28"/>
    <w:rsid w:val="000632AC"/>
    <w:rsid w:val="00063531"/>
    <w:rsid w:val="0006563F"/>
    <w:rsid w:val="00067345"/>
    <w:rsid w:val="00070194"/>
    <w:rsid w:val="00070D3E"/>
    <w:rsid w:val="000711A8"/>
    <w:rsid w:val="00072734"/>
    <w:rsid w:val="00072E72"/>
    <w:rsid w:val="00080D18"/>
    <w:rsid w:val="00085128"/>
    <w:rsid w:val="00085777"/>
    <w:rsid w:val="00091D5C"/>
    <w:rsid w:val="00091F92"/>
    <w:rsid w:val="000946D7"/>
    <w:rsid w:val="000947E0"/>
    <w:rsid w:val="000963F2"/>
    <w:rsid w:val="000A28B6"/>
    <w:rsid w:val="000A752E"/>
    <w:rsid w:val="000A7F4F"/>
    <w:rsid w:val="000B2D9A"/>
    <w:rsid w:val="000B36E5"/>
    <w:rsid w:val="000B391A"/>
    <w:rsid w:val="000B3EF0"/>
    <w:rsid w:val="000B4475"/>
    <w:rsid w:val="000B4A77"/>
    <w:rsid w:val="000B4FA3"/>
    <w:rsid w:val="000C1E4F"/>
    <w:rsid w:val="000C26E5"/>
    <w:rsid w:val="000C31B4"/>
    <w:rsid w:val="000C5EEF"/>
    <w:rsid w:val="000C6E81"/>
    <w:rsid w:val="000D387B"/>
    <w:rsid w:val="000D5A68"/>
    <w:rsid w:val="000D6ABC"/>
    <w:rsid w:val="000D77A9"/>
    <w:rsid w:val="000E0413"/>
    <w:rsid w:val="000E2F26"/>
    <w:rsid w:val="000E788A"/>
    <w:rsid w:val="000F3994"/>
    <w:rsid w:val="000F39FC"/>
    <w:rsid w:val="000F5015"/>
    <w:rsid w:val="000F5D58"/>
    <w:rsid w:val="000F6D49"/>
    <w:rsid w:val="000F772C"/>
    <w:rsid w:val="0010036C"/>
    <w:rsid w:val="00100E80"/>
    <w:rsid w:val="001052D2"/>
    <w:rsid w:val="00105912"/>
    <w:rsid w:val="00106440"/>
    <w:rsid w:val="001064E5"/>
    <w:rsid w:val="001075C6"/>
    <w:rsid w:val="00107A62"/>
    <w:rsid w:val="00112506"/>
    <w:rsid w:val="001129FE"/>
    <w:rsid w:val="00112D5C"/>
    <w:rsid w:val="0011385C"/>
    <w:rsid w:val="001138AD"/>
    <w:rsid w:val="0011703D"/>
    <w:rsid w:val="00117F58"/>
    <w:rsid w:val="00120CED"/>
    <w:rsid w:val="001266C4"/>
    <w:rsid w:val="001337AD"/>
    <w:rsid w:val="001341EC"/>
    <w:rsid w:val="00134B2A"/>
    <w:rsid w:val="00134F4D"/>
    <w:rsid w:val="00135C75"/>
    <w:rsid w:val="00135DC1"/>
    <w:rsid w:val="00136B67"/>
    <w:rsid w:val="00137AD3"/>
    <w:rsid w:val="00140445"/>
    <w:rsid w:val="00141F03"/>
    <w:rsid w:val="00143D5E"/>
    <w:rsid w:val="001479CD"/>
    <w:rsid w:val="00150709"/>
    <w:rsid w:val="00151A53"/>
    <w:rsid w:val="00153A78"/>
    <w:rsid w:val="0015509C"/>
    <w:rsid w:val="001606D2"/>
    <w:rsid w:val="00163318"/>
    <w:rsid w:val="00163B98"/>
    <w:rsid w:val="00163CF7"/>
    <w:rsid w:val="001642C2"/>
    <w:rsid w:val="0016467D"/>
    <w:rsid w:val="001705F9"/>
    <w:rsid w:val="00171D9C"/>
    <w:rsid w:val="00173867"/>
    <w:rsid w:val="00175450"/>
    <w:rsid w:val="0017695D"/>
    <w:rsid w:val="001771F4"/>
    <w:rsid w:val="00177292"/>
    <w:rsid w:val="001822F3"/>
    <w:rsid w:val="001835DC"/>
    <w:rsid w:val="001854E4"/>
    <w:rsid w:val="00187DA6"/>
    <w:rsid w:val="00187DED"/>
    <w:rsid w:val="001904BA"/>
    <w:rsid w:val="001911AF"/>
    <w:rsid w:val="00191B77"/>
    <w:rsid w:val="00194326"/>
    <w:rsid w:val="00194D53"/>
    <w:rsid w:val="00196BF8"/>
    <w:rsid w:val="001A07BB"/>
    <w:rsid w:val="001A1130"/>
    <w:rsid w:val="001A14D4"/>
    <w:rsid w:val="001A35A3"/>
    <w:rsid w:val="001A38AE"/>
    <w:rsid w:val="001A45D2"/>
    <w:rsid w:val="001A64B0"/>
    <w:rsid w:val="001A6508"/>
    <w:rsid w:val="001A71F2"/>
    <w:rsid w:val="001A77C7"/>
    <w:rsid w:val="001A7BE3"/>
    <w:rsid w:val="001B2C72"/>
    <w:rsid w:val="001B3BED"/>
    <w:rsid w:val="001B449C"/>
    <w:rsid w:val="001B6DD3"/>
    <w:rsid w:val="001C07A4"/>
    <w:rsid w:val="001C0833"/>
    <w:rsid w:val="001C1AF4"/>
    <w:rsid w:val="001C26A0"/>
    <w:rsid w:val="001C3A4A"/>
    <w:rsid w:val="001C594C"/>
    <w:rsid w:val="001C75FE"/>
    <w:rsid w:val="001C7EBC"/>
    <w:rsid w:val="001D169C"/>
    <w:rsid w:val="001D2344"/>
    <w:rsid w:val="001D3A1C"/>
    <w:rsid w:val="001D3EF5"/>
    <w:rsid w:val="001D5E9F"/>
    <w:rsid w:val="001D6AFC"/>
    <w:rsid w:val="001D7B7E"/>
    <w:rsid w:val="001E09BB"/>
    <w:rsid w:val="001E261B"/>
    <w:rsid w:val="001E2BD5"/>
    <w:rsid w:val="001E2ECF"/>
    <w:rsid w:val="001E57B6"/>
    <w:rsid w:val="001E5ED6"/>
    <w:rsid w:val="001E6B5B"/>
    <w:rsid w:val="001E74A8"/>
    <w:rsid w:val="001E7684"/>
    <w:rsid w:val="001F11D8"/>
    <w:rsid w:val="001F2CBB"/>
    <w:rsid w:val="001F5F90"/>
    <w:rsid w:val="001F630C"/>
    <w:rsid w:val="00200320"/>
    <w:rsid w:val="00200CB8"/>
    <w:rsid w:val="0020213E"/>
    <w:rsid w:val="00203CDF"/>
    <w:rsid w:val="00204CB9"/>
    <w:rsid w:val="00206DAE"/>
    <w:rsid w:val="002074B3"/>
    <w:rsid w:val="002076E8"/>
    <w:rsid w:val="00211FAF"/>
    <w:rsid w:val="0021363F"/>
    <w:rsid w:val="0021377D"/>
    <w:rsid w:val="00215ECD"/>
    <w:rsid w:val="0021637C"/>
    <w:rsid w:val="002168B6"/>
    <w:rsid w:val="00217E55"/>
    <w:rsid w:val="00220D6E"/>
    <w:rsid w:val="00221985"/>
    <w:rsid w:val="00221A0B"/>
    <w:rsid w:val="00221F10"/>
    <w:rsid w:val="00224401"/>
    <w:rsid w:val="00225A2D"/>
    <w:rsid w:val="0022631C"/>
    <w:rsid w:val="00227B4A"/>
    <w:rsid w:val="00230897"/>
    <w:rsid w:val="00234D18"/>
    <w:rsid w:val="002355BF"/>
    <w:rsid w:val="00237256"/>
    <w:rsid w:val="00237929"/>
    <w:rsid w:val="00237F3F"/>
    <w:rsid w:val="002428EE"/>
    <w:rsid w:val="0024303E"/>
    <w:rsid w:val="002444B0"/>
    <w:rsid w:val="002448B1"/>
    <w:rsid w:val="0025043F"/>
    <w:rsid w:val="00251D49"/>
    <w:rsid w:val="00252A25"/>
    <w:rsid w:val="00253B40"/>
    <w:rsid w:val="00255360"/>
    <w:rsid w:val="00260CEF"/>
    <w:rsid w:val="00261166"/>
    <w:rsid w:val="002624ED"/>
    <w:rsid w:val="00262AA9"/>
    <w:rsid w:val="00264050"/>
    <w:rsid w:val="002651F7"/>
    <w:rsid w:val="00266C6F"/>
    <w:rsid w:val="00270531"/>
    <w:rsid w:val="0027073B"/>
    <w:rsid w:val="00271C05"/>
    <w:rsid w:val="002741B5"/>
    <w:rsid w:val="00274BED"/>
    <w:rsid w:val="00277015"/>
    <w:rsid w:val="00287576"/>
    <w:rsid w:val="00292543"/>
    <w:rsid w:val="00292846"/>
    <w:rsid w:val="00293CDD"/>
    <w:rsid w:val="00294A6F"/>
    <w:rsid w:val="002952B1"/>
    <w:rsid w:val="00295840"/>
    <w:rsid w:val="0029621A"/>
    <w:rsid w:val="00297DE6"/>
    <w:rsid w:val="002A0026"/>
    <w:rsid w:val="002A07F0"/>
    <w:rsid w:val="002A1D25"/>
    <w:rsid w:val="002A202A"/>
    <w:rsid w:val="002A50DD"/>
    <w:rsid w:val="002A583E"/>
    <w:rsid w:val="002B0E5E"/>
    <w:rsid w:val="002B3332"/>
    <w:rsid w:val="002B363E"/>
    <w:rsid w:val="002B46E1"/>
    <w:rsid w:val="002B48EF"/>
    <w:rsid w:val="002B61B8"/>
    <w:rsid w:val="002C0E88"/>
    <w:rsid w:val="002C24A6"/>
    <w:rsid w:val="002C2E04"/>
    <w:rsid w:val="002C5147"/>
    <w:rsid w:val="002C6203"/>
    <w:rsid w:val="002D2578"/>
    <w:rsid w:val="002D4683"/>
    <w:rsid w:val="002D6953"/>
    <w:rsid w:val="002D7C49"/>
    <w:rsid w:val="002D7EEB"/>
    <w:rsid w:val="002D7F4A"/>
    <w:rsid w:val="002E4CA6"/>
    <w:rsid w:val="002E53CE"/>
    <w:rsid w:val="002E57CF"/>
    <w:rsid w:val="002E6576"/>
    <w:rsid w:val="002E6790"/>
    <w:rsid w:val="002E6EFE"/>
    <w:rsid w:val="002E6FD1"/>
    <w:rsid w:val="002F0FA3"/>
    <w:rsid w:val="002F1FAA"/>
    <w:rsid w:val="002F3B50"/>
    <w:rsid w:val="002F4271"/>
    <w:rsid w:val="002F5CA7"/>
    <w:rsid w:val="00300191"/>
    <w:rsid w:val="003003DF"/>
    <w:rsid w:val="003058B5"/>
    <w:rsid w:val="00305BE0"/>
    <w:rsid w:val="00306825"/>
    <w:rsid w:val="0030792E"/>
    <w:rsid w:val="00314936"/>
    <w:rsid w:val="00314E9C"/>
    <w:rsid w:val="003203DA"/>
    <w:rsid w:val="00320F17"/>
    <w:rsid w:val="003224D4"/>
    <w:rsid w:val="0032280C"/>
    <w:rsid w:val="003279AB"/>
    <w:rsid w:val="00330468"/>
    <w:rsid w:val="00330B68"/>
    <w:rsid w:val="0033176E"/>
    <w:rsid w:val="003339FA"/>
    <w:rsid w:val="00333A99"/>
    <w:rsid w:val="00336B0F"/>
    <w:rsid w:val="00340083"/>
    <w:rsid w:val="00340E2D"/>
    <w:rsid w:val="00341C39"/>
    <w:rsid w:val="00341F84"/>
    <w:rsid w:val="003457CE"/>
    <w:rsid w:val="00346F21"/>
    <w:rsid w:val="00346FA7"/>
    <w:rsid w:val="00356721"/>
    <w:rsid w:val="00356BAD"/>
    <w:rsid w:val="0036062D"/>
    <w:rsid w:val="00360D41"/>
    <w:rsid w:val="00360E91"/>
    <w:rsid w:val="00361E35"/>
    <w:rsid w:val="00361F9D"/>
    <w:rsid w:val="00361FB0"/>
    <w:rsid w:val="00362462"/>
    <w:rsid w:val="0036327C"/>
    <w:rsid w:val="00365250"/>
    <w:rsid w:val="00365334"/>
    <w:rsid w:val="00365749"/>
    <w:rsid w:val="00365B9D"/>
    <w:rsid w:val="0036623D"/>
    <w:rsid w:val="003677B4"/>
    <w:rsid w:val="00370F5A"/>
    <w:rsid w:val="003711BB"/>
    <w:rsid w:val="003721E9"/>
    <w:rsid w:val="00372B8F"/>
    <w:rsid w:val="00373EE0"/>
    <w:rsid w:val="00375495"/>
    <w:rsid w:val="00375B25"/>
    <w:rsid w:val="00377575"/>
    <w:rsid w:val="00380BD1"/>
    <w:rsid w:val="0038111F"/>
    <w:rsid w:val="00383B4C"/>
    <w:rsid w:val="003872D8"/>
    <w:rsid w:val="00387A1C"/>
    <w:rsid w:val="00391AD2"/>
    <w:rsid w:val="00392352"/>
    <w:rsid w:val="00393243"/>
    <w:rsid w:val="00395889"/>
    <w:rsid w:val="00395D78"/>
    <w:rsid w:val="00396083"/>
    <w:rsid w:val="0039670A"/>
    <w:rsid w:val="003A0F6C"/>
    <w:rsid w:val="003A1D92"/>
    <w:rsid w:val="003A233D"/>
    <w:rsid w:val="003A43FB"/>
    <w:rsid w:val="003A604A"/>
    <w:rsid w:val="003A6081"/>
    <w:rsid w:val="003A7638"/>
    <w:rsid w:val="003B1126"/>
    <w:rsid w:val="003B4F94"/>
    <w:rsid w:val="003B7AB8"/>
    <w:rsid w:val="003C05C2"/>
    <w:rsid w:val="003C51A8"/>
    <w:rsid w:val="003C5C67"/>
    <w:rsid w:val="003C5C7B"/>
    <w:rsid w:val="003C7248"/>
    <w:rsid w:val="003D2375"/>
    <w:rsid w:val="003D37A2"/>
    <w:rsid w:val="003D3ADC"/>
    <w:rsid w:val="003E0ABF"/>
    <w:rsid w:val="003F17F9"/>
    <w:rsid w:val="003F26E1"/>
    <w:rsid w:val="003F3EBA"/>
    <w:rsid w:val="003F50E2"/>
    <w:rsid w:val="003F621D"/>
    <w:rsid w:val="003F78DD"/>
    <w:rsid w:val="00404844"/>
    <w:rsid w:val="004049AE"/>
    <w:rsid w:val="0040555E"/>
    <w:rsid w:val="004066EC"/>
    <w:rsid w:val="00406B68"/>
    <w:rsid w:val="0040753D"/>
    <w:rsid w:val="004133E5"/>
    <w:rsid w:val="00415467"/>
    <w:rsid w:val="00416454"/>
    <w:rsid w:val="0042664C"/>
    <w:rsid w:val="00426891"/>
    <w:rsid w:val="00426CBE"/>
    <w:rsid w:val="004302CF"/>
    <w:rsid w:val="00430677"/>
    <w:rsid w:val="00432275"/>
    <w:rsid w:val="00433A6C"/>
    <w:rsid w:val="00435CFB"/>
    <w:rsid w:val="0044068F"/>
    <w:rsid w:val="004436FF"/>
    <w:rsid w:val="00443D7A"/>
    <w:rsid w:val="004452DE"/>
    <w:rsid w:val="0044532C"/>
    <w:rsid w:val="004458CA"/>
    <w:rsid w:val="00446AED"/>
    <w:rsid w:val="00447EC4"/>
    <w:rsid w:val="00451817"/>
    <w:rsid w:val="004527D0"/>
    <w:rsid w:val="00452DFA"/>
    <w:rsid w:val="00453666"/>
    <w:rsid w:val="00455CCD"/>
    <w:rsid w:val="00456A97"/>
    <w:rsid w:val="00456CB9"/>
    <w:rsid w:val="00457474"/>
    <w:rsid w:val="0046268B"/>
    <w:rsid w:val="004636A7"/>
    <w:rsid w:val="00465ED2"/>
    <w:rsid w:val="00466520"/>
    <w:rsid w:val="00467046"/>
    <w:rsid w:val="0046784E"/>
    <w:rsid w:val="004754BB"/>
    <w:rsid w:val="00475ADA"/>
    <w:rsid w:val="00475F44"/>
    <w:rsid w:val="00481338"/>
    <w:rsid w:val="0048586D"/>
    <w:rsid w:val="004864AA"/>
    <w:rsid w:val="00490357"/>
    <w:rsid w:val="00493D20"/>
    <w:rsid w:val="00494F34"/>
    <w:rsid w:val="00495E63"/>
    <w:rsid w:val="00496CC0"/>
    <w:rsid w:val="0049763F"/>
    <w:rsid w:val="004A380C"/>
    <w:rsid w:val="004A7E3F"/>
    <w:rsid w:val="004B45D5"/>
    <w:rsid w:val="004B5353"/>
    <w:rsid w:val="004B5E78"/>
    <w:rsid w:val="004B5F1E"/>
    <w:rsid w:val="004B5FFB"/>
    <w:rsid w:val="004B6008"/>
    <w:rsid w:val="004B77C1"/>
    <w:rsid w:val="004B7ED5"/>
    <w:rsid w:val="004C4469"/>
    <w:rsid w:val="004D48F6"/>
    <w:rsid w:val="004D7151"/>
    <w:rsid w:val="004E1E0E"/>
    <w:rsid w:val="004E245D"/>
    <w:rsid w:val="004E5229"/>
    <w:rsid w:val="004E5DDD"/>
    <w:rsid w:val="004F09FF"/>
    <w:rsid w:val="004F1E3E"/>
    <w:rsid w:val="004F29CA"/>
    <w:rsid w:val="004F416C"/>
    <w:rsid w:val="004F421F"/>
    <w:rsid w:val="004F61BB"/>
    <w:rsid w:val="00500776"/>
    <w:rsid w:val="005037AA"/>
    <w:rsid w:val="005054D4"/>
    <w:rsid w:val="00505643"/>
    <w:rsid w:val="00505CE1"/>
    <w:rsid w:val="00506FCE"/>
    <w:rsid w:val="005104E9"/>
    <w:rsid w:val="00512AD3"/>
    <w:rsid w:val="00513F72"/>
    <w:rsid w:val="00516452"/>
    <w:rsid w:val="00517064"/>
    <w:rsid w:val="00517AC7"/>
    <w:rsid w:val="00520191"/>
    <w:rsid w:val="00520F55"/>
    <w:rsid w:val="00523262"/>
    <w:rsid w:val="0052369F"/>
    <w:rsid w:val="00523B30"/>
    <w:rsid w:val="00524F23"/>
    <w:rsid w:val="00525828"/>
    <w:rsid w:val="00526D13"/>
    <w:rsid w:val="00527E8D"/>
    <w:rsid w:val="00530DDF"/>
    <w:rsid w:val="00530F94"/>
    <w:rsid w:val="0053342A"/>
    <w:rsid w:val="00535A0F"/>
    <w:rsid w:val="00535AAC"/>
    <w:rsid w:val="00536D5F"/>
    <w:rsid w:val="00537E1C"/>
    <w:rsid w:val="00540926"/>
    <w:rsid w:val="00540CCE"/>
    <w:rsid w:val="005413F6"/>
    <w:rsid w:val="00541916"/>
    <w:rsid w:val="00543C5E"/>
    <w:rsid w:val="0054519C"/>
    <w:rsid w:val="00546B36"/>
    <w:rsid w:val="00546B93"/>
    <w:rsid w:val="0055039E"/>
    <w:rsid w:val="005516F6"/>
    <w:rsid w:val="0055195F"/>
    <w:rsid w:val="00552BEB"/>
    <w:rsid w:val="00552C3D"/>
    <w:rsid w:val="0055306F"/>
    <w:rsid w:val="0055384C"/>
    <w:rsid w:val="0055524F"/>
    <w:rsid w:val="00562139"/>
    <w:rsid w:val="00562658"/>
    <w:rsid w:val="005626C6"/>
    <w:rsid w:val="00562EC7"/>
    <w:rsid w:val="00562F04"/>
    <w:rsid w:val="005645AE"/>
    <w:rsid w:val="00564B3C"/>
    <w:rsid w:val="005661C2"/>
    <w:rsid w:val="00566EA5"/>
    <w:rsid w:val="00570AC6"/>
    <w:rsid w:val="00571DF0"/>
    <w:rsid w:val="005729B7"/>
    <w:rsid w:val="00572F35"/>
    <w:rsid w:val="00573CBF"/>
    <w:rsid w:val="00573FC2"/>
    <w:rsid w:val="00575A6C"/>
    <w:rsid w:val="0057629F"/>
    <w:rsid w:val="00577C3F"/>
    <w:rsid w:val="005806DF"/>
    <w:rsid w:val="005806FD"/>
    <w:rsid w:val="00580F5C"/>
    <w:rsid w:val="00584137"/>
    <w:rsid w:val="0058437A"/>
    <w:rsid w:val="00584593"/>
    <w:rsid w:val="0058471A"/>
    <w:rsid w:val="00584833"/>
    <w:rsid w:val="00587466"/>
    <w:rsid w:val="00590C5C"/>
    <w:rsid w:val="00590E1D"/>
    <w:rsid w:val="005917BF"/>
    <w:rsid w:val="005A112A"/>
    <w:rsid w:val="005A13D3"/>
    <w:rsid w:val="005A1405"/>
    <w:rsid w:val="005A18E7"/>
    <w:rsid w:val="005A2497"/>
    <w:rsid w:val="005A2989"/>
    <w:rsid w:val="005A5212"/>
    <w:rsid w:val="005A6801"/>
    <w:rsid w:val="005B01EE"/>
    <w:rsid w:val="005B101B"/>
    <w:rsid w:val="005B1329"/>
    <w:rsid w:val="005B1729"/>
    <w:rsid w:val="005B1763"/>
    <w:rsid w:val="005B2743"/>
    <w:rsid w:val="005B32AD"/>
    <w:rsid w:val="005B5E45"/>
    <w:rsid w:val="005B611F"/>
    <w:rsid w:val="005B666A"/>
    <w:rsid w:val="005B7206"/>
    <w:rsid w:val="005B7415"/>
    <w:rsid w:val="005C0709"/>
    <w:rsid w:val="005C5EDF"/>
    <w:rsid w:val="005C6286"/>
    <w:rsid w:val="005C719E"/>
    <w:rsid w:val="005D1222"/>
    <w:rsid w:val="005D1C35"/>
    <w:rsid w:val="005D23CE"/>
    <w:rsid w:val="005D433D"/>
    <w:rsid w:val="005D459E"/>
    <w:rsid w:val="005D49A5"/>
    <w:rsid w:val="005D5A52"/>
    <w:rsid w:val="005E0335"/>
    <w:rsid w:val="005E3906"/>
    <w:rsid w:val="005E7F79"/>
    <w:rsid w:val="005F3030"/>
    <w:rsid w:val="005F41B5"/>
    <w:rsid w:val="005F5CDF"/>
    <w:rsid w:val="005F6E56"/>
    <w:rsid w:val="00614418"/>
    <w:rsid w:val="0061673C"/>
    <w:rsid w:val="00616F1B"/>
    <w:rsid w:val="00620640"/>
    <w:rsid w:val="00621120"/>
    <w:rsid w:val="0062181C"/>
    <w:rsid w:val="006218C5"/>
    <w:rsid w:val="00621FB1"/>
    <w:rsid w:val="00623821"/>
    <w:rsid w:val="0062550C"/>
    <w:rsid w:val="00631321"/>
    <w:rsid w:val="00636A07"/>
    <w:rsid w:val="006433C4"/>
    <w:rsid w:val="0064492F"/>
    <w:rsid w:val="00644EE6"/>
    <w:rsid w:val="006456A8"/>
    <w:rsid w:val="006510F9"/>
    <w:rsid w:val="006524B5"/>
    <w:rsid w:val="00653C16"/>
    <w:rsid w:val="00653CB4"/>
    <w:rsid w:val="00654D68"/>
    <w:rsid w:val="00657B24"/>
    <w:rsid w:val="00661EF1"/>
    <w:rsid w:val="006666D9"/>
    <w:rsid w:val="006708EE"/>
    <w:rsid w:val="00674707"/>
    <w:rsid w:val="00675408"/>
    <w:rsid w:val="00676C80"/>
    <w:rsid w:val="006847EC"/>
    <w:rsid w:val="0069150B"/>
    <w:rsid w:val="00693A13"/>
    <w:rsid w:val="00696FA4"/>
    <w:rsid w:val="00697FA4"/>
    <w:rsid w:val="006A0A1C"/>
    <w:rsid w:val="006A698C"/>
    <w:rsid w:val="006A7EB9"/>
    <w:rsid w:val="006B022E"/>
    <w:rsid w:val="006B0760"/>
    <w:rsid w:val="006B0F80"/>
    <w:rsid w:val="006B1017"/>
    <w:rsid w:val="006B17C4"/>
    <w:rsid w:val="006B1B58"/>
    <w:rsid w:val="006B448A"/>
    <w:rsid w:val="006B56F7"/>
    <w:rsid w:val="006B6F59"/>
    <w:rsid w:val="006C05A4"/>
    <w:rsid w:val="006C1D1E"/>
    <w:rsid w:val="006C2970"/>
    <w:rsid w:val="006C2C8C"/>
    <w:rsid w:val="006C541D"/>
    <w:rsid w:val="006D1506"/>
    <w:rsid w:val="006D15AC"/>
    <w:rsid w:val="006D1FCD"/>
    <w:rsid w:val="006D21C5"/>
    <w:rsid w:val="006D344A"/>
    <w:rsid w:val="006D5FD6"/>
    <w:rsid w:val="006D7961"/>
    <w:rsid w:val="006D7ACF"/>
    <w:rsid w:val="006D7B76"/>
    <w:rsid w:val="006E1AA1"/>
    <w:rsid w:val="006E24D8"/>
    <w:rsid w:val="006E559F"/>
    <w:rsid w:val="006E5BAA"/>
    <w:rsid w:val="006E77AE"/>
    <w:rsid w:val="006F0CF0"/>
    <w:rsid w:val="006F33C2"/>
    <w:rsid w:val="006F5FF5"/>
    <w:rsid w:val="0070045E"/>
    <w:rsid w:val="0070086C"/>
    <w:rsid w:val="007039A1"/>
    <w:rsid w:val="00704A8F"/>
    <w:rsid w:val="00707938"/>
    <w:rsid w:val="007103A7"/>
    <w:rsid w:val="00712D5B"/>
    <w:rsid w:val="00713E9A"/>
    <w:rsid w:val="0071527E"/>
    <w:rsid w:val="00716FE1"/>
    <w:rsid w:val="00717BBB"/>
    <w:rsid w:val="007203CE"/>
    <w:rsid w:val="0072476B"/>
    <w:rsid w:val="00726AA2"/>
    <w:rsid w:val="007302C2"/>
    <w:rsid w:val="00730A25"/>
    <w:rsid w:val="00730CB9"/>
    <w:rsid w:val="007315EC"/>
    <w:rsid w:val="00732600"/>
    <w:rsid w:val="00733259"/>
    <w:rsid w:val="007338B8"/>
    <w:rsid w:val="00733F16"/>
    <w:rsid w:val="0073597D"/>
    <w:rsid w:val="00737488"/>
    <w:rsid w:val="00740C98"/>
    <w:rsid w:val="00741F28"/>
    <w:rsid w:val="0074454A"/>
    <w:rsid w:val="00747C84"/>
    <w:rsid w:val="00754FC1"/>
    <w:rsid w:val="00755E9A"/>
    <w:rsid w:val="0075713B"/>
    <w:rsid w:val="007575E7"/>
    <w:rsid w:val="0075778C"/>
    <w:rsid w:val="00762129"/>
    <w:rsid w:val="0076265D"/>
    <w:rsid w:val="007704E6"/>
    <w:rsid w:val="00772B6E"/>
    <w:rsid w:val="00774B54"/>
    <w:rsid w:val="00775D34"/>
    <w:rsid w:val="00780BDB"/>
    <w:rsid w:val="0078181F"/>
    <w:rsid w:val="00782007"/>
    <w:rsid w:val="0078282B"/>
    <w:rsid w:val="00784432"/>
    <w:rsid w:val="007920C5"/>
    <w:rsid w:val="00792324"/>
    <w:rsid w:val="00793860"/>
    <w:rsid w:val="0079700F"/>
    <w:rsid w:val="00797561"/>
    <w:rsid w:val="007A09C6"/>
    <w:rsid w:val="007A7024"/>
    <w:rsid w:val="007B1945"/>
    <w:rsid w:val="007B3E66"/>
    <w:rsid w:val="007B5689"/>
    <w:rsid w:val="007B6AED"/>
    <w:rsid w:val="007C4A80"/>
    <w:rsid w:val="007C67D8"/>
    <w:rsid w:val="007C76F1"/>
    <w:rsid w:val="007C7B26"/>
    <w:rsid w:val="007D2456"/>
    <w:rsid w:val="007D49FD"/>
    <w:rsid w:val="007D6AEE"/>
    <w:rsid w:val="007E2435"/>
    <w:rsid w:val="007E4598"/>
    <w:rsid w:val="007E487A"/>
    <w:rsid w:val="007F0E3E"/>
    <w:rsid w:val="007F0EE6"/>
    <w:rsid w:val="007F3946"/>
    <w:rsid w:val="007F3DC9"/>
    <w:rsid w:val="007F3DEC"/>
    <w:rsid w:val="007F5615"/>
    <w:rsid w:val="007F5811"/>
    <w:rsid w:val="007F5BCB"/>
    <w:rsid w:val="007F5E39"/>
    <w:rsid w:val="007F6349"/>
    <w:rsid w:val="007F6D1E"/>
    <w:rsid w:val="00805481"/>
    <w:rsid w:val="00810615"/>
    <w:rsid w:val="00811C2A"/>
    <w:rsid w:val="008128BB"/>
    <w:rsid w:val="00813BF9"/>
    <w:rsid w:val="008160B3"/>
    <w:rsid w:val="00816A8E"/>
    <w:rsid w:val="0081735E"/>
    <w:rsid w:val="008209EE"/>
    <w:rsid w:val="00820F07"/>
    <w:rsid w:val="00822654"/>
    <w:rsid w:val="00825489"/>
    <w:rsid w:val="008328A9"/>
    <w:rsid w:val="00832DFA"/>
    <w:rsid w:val="00835750"/>
    <w:rsid w:val="0084030C"/>
    <w:rsid w:val="0084118E"/>
    <w:rsid w:val="00841211"/>
    <w:rsid w:val="00841FAB"/>
    <w:rsid w:val="00844791"/>
    <w:rsid w:val="0084677F"/>
    <w:rsid w:val="0084698C"/>
    <w:rsid w:val="008522AF"/>
    <w:rsid w:val="0085284F"/>
    <w:rsid w:val="00856210"/>
    <w:rsid w:val="0086203C"/>
    <w:rsid w:val="00862578"/>
    <w:rsid w:val="00864681"/>
    <w:rsid w:val="00864A7A"/>
    <w:rsid w:val="008668AE"/>
    <w:rsid w:val="00867700"/>
    <w:rsid w:val="00870CDE"/>
    <w:rsid w:val="008712B3"/>
    <w:rsid w:val="0087426C"/>
    <w:rsid w:val="00875496"/>
    <w:rsid w:val="00885EEB"/>
    <w:rsid w:val="00887C14"/>
    <w:rsid w:val="00890203"/>
    <w:rsid w:val="00890C74"/>
    <w:rsid w:val="0089116D"/>
    <w:rsid w:val="00893AAE"/>
    <w:rsid w:val="00893F8E"/>
    <w:rsid w:val="00894F7E"/>
    <w:rsid w:val="0089533F"/>
    <w:rsid w:val="0089574B"/>
    <w:rsid w:val="00896898"/>
    <w:rsid w:val="008A10FC"/>
    <w:rsid w:val="008A2D13"/>
    <w:rsid w:val="008A4305"/>
    <w:rsid w:val="008A4494"/>
    <w:rsid w:val="008A5735"/>
    <w:rsid w:val="008A7940"/>
    <w:rsid w:val="008B6270"/>
    <w:rsid w:val="008B6DB0"/>
    <w:rsid w:val="008B76DD"/>
    <w:rsid w:val="008C1A39"/>
    <w:rsid w:val="008C207E"/>
    <w:rsid w:val="008C38AF"/>
    <w:rsid w:val="008C4B82"/>
    <w:rsid w:val="008C76A3"/>
    <w:rsid w:val="008C7F53"/>
    <w:rsid w:val="008D0811"/>
    <w:rsid w:val="008D17EF"/>
    <w:rsid w:val="008D25DF"/>
    <w:rsid w:val="008D2747"/>
    <w:rsid w:val="008D3791"/>
    <w:rsid w:val="008D38A5"/>
    <w:rsid w:val="008D4708"/>
    <w:rsid w:val="008D634C"/>
    <w:rsid w:val="008E056B"/>
    <w:rsid w:val="008E11B7"/>
    <w:rsid w:val="008E15DA"/>
    <w:rsid w:val="008E18C2"/>
    <w:rsid w:val="008E2496"/>
    <w:rsid w:val="008E49B3"/>
    <w:rsid w:val="008E51AC"/>
    <w:rsid w:val="008E5AD3"/>
    <w:rsid w:val="008E6139"/>
    <w:rsid w:val="008F1EB9"/>
    <w:rsid w:val="008F1F72"/>
    <w:rsid w:val="008F2259"/>
    <w:rsid w:val="008F3693"/>
    <w:rsid w:val="008F4D32"/>
    <w:rsid w:val="008F55FF"/>
    <w:rsid w:val="0090013D"/>
    <w:rsid w:val="00902063"/>
    <w:rsid w:val="009037E6"/>
    <w:rsid w:val="009054D9"/>
    <w:rsid w:val="0090644A"/>
    <w:rsid w:val="00907A6E"/>
    <w:rsid w:val="00907FDF"/>
    <w:rsid w:val="009107FF"/>
    <w:rsid w:val="00912649"/>
    <w:rsid w:val="009167E8"/>
    <w:rsid w:val="009172A6"/>
    <w:rsid w:val="009213E0"/>
    <w:rsid w:val="00922B1B"/>
    <w:rsid w:val="009231F0"/>
    <w:rsid w:val="00924498"/>
    <w:rsid w:val="0092499D"/>
    <w:rsid w:val="00924F4F"/>
    <w:rsid w:val="009322A5"/>
    <w:rsid w:val="00932E66"/>
    <w:rsid w:val="00940EE7"/>
    <w:rsid w:val="009415EF"/>
    <w:rsid w:val="00941B53"/>
    <w:rsid w:val="009421E6"/>
    <w:rsid w:val="00943364"/>
    <w:rsid w:val="00946009"/>
    <w:rsid w:val="009470BE"/>
    <w:rsid w:val="00951DF6"/>
    <w:rsid w:val="00952A33"/>
    <w:rsid w:val="00953794"/>
    <w:rsid w:val="00953E56"/>
    <w:rsid w:val="00954887"/>
    <w:rsid w:val="00960CA2"/>
    <w:rsid w:val="00960CC2"/>
    <w:rsid w:val="00961A4F"/>
    <w:rsid w:val="00961A9B"/>
    <w:rsid w:val="00961F5B"/>
    <w:rsid w:val="00963554"/>
    <w:rsid w:val="00963C2C"/>
    <w:rsid w:val="009709C2"/>
    <w:rsid w:val="00970BF4"/>
    <w:rsid w:val="00971356"/>
    <w:rsid w:val="00972CC2"/>
    <w:rsid w:val="00975179"/>
    <w:rsid w:val="00975CD1"/>
    <w:rsid w:val="00977DCE"/>
    <w:rsid w:val="00981B66"/>
    <w:rsid w:val="00981F4B"/>
    <w:rsid w:val="00986374"/>
    <w:rsid w:val="009A0D41"/>
    <w:rsid w:val="009A1B54"/>
    <w:rsid w:val="009A32EA"/>
    <w:rsid w:val="009A4551"/>
    <w:rsid w:val="009A4E84"/>
    <w:rsid w:val="009A5876"/>
    <w:rsid w:val="009A5F1D"/>
    <w:rsid w:val="009A72E5"/>
    <w:rsid w:val="009B0817"/>
    <w:rsid w:val="009B2358"/>
    <w:rsid w:val="009B457D"/>
    <w:rsid w:val="009C1393"/>
    <w:rsid w:val="009C1B10"/>
    <w:rsid w:val="009C23F8"/>
    <w:rsid w:val="009C5A94"/>
    <w:rsid w:val="009C650D"/>
    <w:rsid w:val="009C7109"/>
    <w:rsid w:val="009D1340"/>
    <w:rsid w:val="009D1B87"/>
    <w:rsid w:val="009D37F4"/>
    <w:rsid w:val="009D4EB3"/>
    <w:rsid w:val="009D62A9"/>
    <w:rsid w:val="009D687B"/>
    <w:rsid w:val="009D7ACD"/>
    <w:rsid w:val="009E16BE"/>
    <w:rsid w:val="009E1C1B"/>
    <w:rsid w:val="009E24E6"/>
    <w:rsid w:val="009E2D3A"/>
    <w:rsid w:val="009E3C99"/>
    <w:rsid w:val="009E3FFF"/>
    <w:rsid w:val="009E71C0"/>
    <w:rsid w:val="009F0CE3"/>
    <w:rsid w:val="009F4774"/>
    <w:rsid w:val="009F6611"/>
    <w:rsid w:val="009F6E32"/>
    <w:rsid w:val="009F7FBC"/>
    <w:rsid w:val="00A0095A"/>
    <w:rsid w:val="00A00E16"/>
    <w:rsid w:val="00A01642"/>
    <w:rsid w:val="00A01724"/>
    <w:rsid w:val="00A018E9"/>
    <w:rsid w:val="00A026E3"/>
    <w:rsid w:val="00A02BA2"/>
    <w:rsid w:val="00A02DD6"/>
    <w:rsid w:val="00A05A43"/>
    <w:rsid w:val="00A06926"/>
    <w:rsid w:val="00A069E6"/>
    <w:rsid w:val="00A06B6F"/>
    <w:rsid w:val="00A12AB9"/>
    <w:rsid w:val="00A12B82"/>
    <w:rsid w:val="00A16768"/>
    <w:rsid w:val="00A20473"/>
    <w:rsid w:val="00A2052E"/>
    <w:rsid w:val="00A20CF7"/>
    <w:rsid w:val="00A22076"/>
    <w:rsid w:val="00A24401"/>
    <w:rsid w:val="00A26CE1"/>
    <w:rsid w:val="00A271CE"/>
    <w:rsid w:val="00A333A2"/>
    <w:rsid w:val="00A34EE6"/>
    <w:rsid w:val="00A34F76"/>
    <w:rsid w:val="00A3588F"/>
    <w:rsid w:val="00A35D1B"/>
    <w:rsid w:val="00A363C5"/>
    <w:rsid w:val="00A366A6"/>
    <w:rsid w:val="00A407E9"/>
    <w:rsid w:val="00A40983"/>
    <w:rsid w:val="00A41573"/>
    <w:rsid w:val="00A4537D"/>
    <w:rsid w:val="00A46B3C"/>
    <w:rsid w:val="00A50528"/>
    <w:rsid w:val="00A52811"/>
    <w:rsid w:val="00A52A5C"/>
    <w:rsid w:val="00A536B3"/>
    <w:rsid w:val="00A53AA9"/>
    <w:rsid w:val="00A56785"/>
    <w:rsid w:val="00A56D01"/>
    <w:rsid w:val="00A5704B"/>
    <w:rsid w:val="00A63462"/>
    <w:rsid w:val="00A71D95"/>
    <w:rsid w:val="00A74EF1"/>
    <w:rsid w:val="00A74F74"/>
    <w:rsid w:val="00A75324"/>
    <w:rsid w:val="00A76AAB"/>
    <w:rsid w:val="00A80E49"/>
    <w:rsid w:val="00A811F4"/>
    <w:rsid w:val="00A8145D"/>
    <w:rsid w:val="00A82785"/>
    <w:rsid w:val="00A82E0A"/>
    <w:rsid w:val="00A841D5"/>
    <w:rsid w:val="00A85D16"/>
    <w:rsid w:val="00A9028E"/>
    <w:rsid w:val="00A9325B"/>
    <w:rsid w:val="00A94362"/>
    <w:rsid w:val="00A948AD"/>
    <w:rsid w:val="00A95B3D"/>
    <w:rsid w:val="00A96BA5"/>
    <w:rsid w:val="00AA17C9"/>
    <w:rsid w:val="00AA67FA"/>
    <w:rsid w:val="00AA684C"/>
    <w:rsid w:val="00AA6BFA"/>
    <w:rsid w:val="00AA6FA1"/>
    <w:rsid w:val="00AB07F0"/>
    <w:rsid w:val="00AB3D16"/>
    <w:rsid w:val="00AB3FEE"/>
    <w:rsid w:val="00AB450F"/>
    <w:rsid w:val="00AB4E4C"/>
    <w:rsid w:val="00AB5711"/>
    <w:rsid w:val="00AC03B9"/>
    <w:rsid w:val="00AC250B"/>
    <w:rsid w:val="00AC3A2B"/>
    <w:rsid w:val="00AC4221"/>
    <w:rsid w:val="00AC4419"/>
    <w:rsid w:val="00AC557D"/>
    <w:rsid w:val="00AC5C4E"/>
    <w:rsid w:val="00AC5C77"/>
    <w:rsid w:val="00AC655E"/>
    <w:rsid w:val="00AC6C34"/>
    <w:rsid w:val="00AC753B"/>
    <w:rsid w:val="00AD15EB"/>
    <w:rsid w:val="00AD2952"/>
    <w:rsid w:val="00AD41C6"/>
    <w:rsid w:val="00AE4A5E"/>
    <w:rsid w:val="00AE65E0"/>
    <w:rsid w:val="00AE6ECA"/>
    <w:rsid w:val="00AE738A"/>
    <w:rsid w:val="00AF0915"/>
    <w:rsid w:val="00AF0E5A"/>
    <w:rsid w:val="00AF1382"/>
    <w:rsid w:val="00AF2804"/>
    <w:rsid w:val="00AF3943"/>
    <w:rsid w:val="00AF511D"/>
    <w:rsid w:val="00AF59D6"/>
    <w:rsid w:val="00B023F6"/>
    <w:rsid w:val="00B052A6"/>
    <w:rsid w:val="00B07B57"/>
    <w:rsid w:val="00B10427"/>
    <w:rsid w:val="00B10469"/>
    <w:rsid w:val="00B11E73"/>
    <w:rsid w:val="00B13D92"/>
    <w:rsid w:val="00B205A7"/>
    <w:rsid w:val="00B23FEC"/>
    <w:rsid w:val="00B24DA6"/>
    <w:rsid w:val="00B25FE6"/>
    <w:rsid w:val="00B30401"/>
    <w:rsid w:val="00B3084E"/>
    <w:rsid w:val="00B31C46"/>
    <w:rsid w:val="00B37444"/>
    <w:rsid w:val="00B37C57"/>
    <w:rsid w:val="00B411C9"/>
    <w:rsid w:val="00B4143A"/>
    <w:rsid w:val="00B45977"/>
    <w:rsid w:val="00B4597D"/>
    <w:rsid w:val="00B548A6"/>
    <w:rsid w:val="00B5558A"/>
    <w:rsid w:val="00B56BE2"/>
    <w:rsid w:val="00B62285"/>
    <w:rsid w:val="00B636CC"/>
    <w:rsid w:val="00B642C6"/>
    <w:rsid w:val="00B66D5B"/>
    <w:rsid w:val="00B67FA8"/>
    <w:rsid w:val="00B70DBE"/>
    <w:rsid w:val="00B74FC7"/>
    <w:rsid w:val="00B754F5"/>
    <w:rsid w:val="00B7647F"/>
    <w:rsid w:val="00B809F2"/>
    <w:rsid w:val="00B81F2B"/>
    <w:rsid w:val="00B83845"/>
    <w:rsid w:val="00B8408C"/>
    <w:rsid w:val="00B84A6A"/>
    <w:rsid w:val="00B8628A"/>
    <w:rsid w:val="00B869A0"/>
    <w:rsid w:val="00B87321"/>
    <w:rsid w:val="00B90607"/>
    <w:rsid w:val="00B914B6"/>
    <w:rsid w:val="00B92FFC"/>
    <w:rsid w:val="00B93293"/>
    <w:rsid w:val="00B938A4"/>
    <w:rsid w:val="00B93984"/>
    <w:rsid w:val="00B94225"/>
    <w:rsid w:val="00B9667B"/>
    <w:rsid w:val="00B96D9D"/>
    <w:rsid w:val="00BA1A29"/>
    <w:rsid w:val="00BA27D7"/>
    <w:rsid w:val="00BA2C62"/>
    <w:rsid w:val="00BA2F7E"/>
    <w:rsid w:val="00BA30A7"/>
    <w:rsid w:val="00BA3315"/>
    <w:rsid w:val="00BA396B"/>
    <w:rsid w:val="00BA67EB"/>
    <w:rsid w:val="00BB0E31"/>
    <w:rsid w:val="00BB2164"/>
    <w:rsid w:val="00BB2CEC"/>
    <w:rsid w:val="00BB4F93"/>
    <w:rsid w:val="00BB543B"/>
    <w:rsid w:val="00BB60FC"/>
    <w:rsid w:val="00BB7716"/>
    <w:rsid w:val="00BC0DB3"/>
    <w:rsid w:val="00BC247E"/>
    <w:rsid w:val="00BC5CA6"/>
    <w:rsid w:val="00BD2C9E"/>
    <w:rsid w:val="00BD2D33"/>
    <w:rsid w:val="00BD5831"/>
    <w:rsid w:val="00BD5F00"/>
    <w:rsid w:val="00BD6557"/>
    <w:rsid w:val="00BE19F5"/>
    <w:rsid w:val="00BE2DBB"/>
    <w:rsid w:val="00BE31A6"/>
    <w:rsid w:val="00BE4B3A"/>
    <w:rsid w:val="00BE5259"/>
    <w:rsid w:val="00BE5942"/>
    <w:rsid w:val="00BF7065"/>
    <w:rsid w:val="00BF7C4D"/>
    <w:rsid w:val="00C01BDE"/>
    <w:rsid w:val="00C02AFA"/>
    <w:rsid w:val="00C03749"/>
    <w:rsid w:val="00C062D5"/>
    <w:rsid w:val="00C065A7"/>
    <w:rsid w:val="00C139B8"/>
    <w:rsid w:val="00C1682C"/>
    <w:rsid w:val="00C17BAA"/>
    <w:rsid w:val="00C202BB"/>
    <w:rsid w:val="00C23BBE"/>
    <w:rsid w:val="00C246A7"/>
    <w:rsid w:val="00C2672B"/>
    <w:rsid w:val="00C279EB"/>
    <w:rsid w:val="00C33F7F"/>
    <w:rsid w:val="00C3434C"/>
    <w:rsid w:val="00C37112"/>
    <w:rsid w:val="00C432E6"/>
    <w:rsid w:val="00C43F39"/>
    <w:rsid w:val="00C44474"/>
    <w:rsid w:val="00C4469B"/>
    <w:rsid w:val="00C45272"/>
    <w:rsid w:val="00C45543"/>
    <w:rsid w:val="00C46AF2"/>
    <w:rsid w:val="00C4759C"/>
    <w:rsid w:val="00C47C6E"/>
    <w:rsid w:val="00C50483"/>
    <w:rsid w:val="00C52C9A"/>
    <w:rsid w:val="00C539A0"/>
    <w:rsid w:val="00C5665E"/>
    <w:rsid w:val="00C56F19"/>
    <w:rsid w:val="00C60E72"/>
    <w:rsid w:val="00C6190A"/>
    <w:rsid w:val="00C61FCF"/>
    <w:rsid w:val="00C63E62"/>
    <w:rsid w:val="00C65D18"/>
    <w:rsid w:val="00C71E90"/>
    <w:rsid w:val="00C7534D"/>
    <w:rsid w:val="00C76669"/>
    <w:rsid w:val="00C76E55"/>
    <w:rsid w:val="00C7776B"/>
    <w:rsid w:val="00C80B3C"/>
    <w:rsid w:val="00C80CC9"/>
    <w:rsid w:val="00C818A0"/>
    <w:rsid w:val="00C83CAB"/>
    <w:rsid w:val="00C84BEC"/>
    <w:rsid w:val="00C86BF4"/>
    <w:rsid w:val="00C91186"/>
    <w:rsid w:val="00C945CD"/>
    <w:rsid w:val="00C958D6"/>
    <w:rsid w:val="00C95B22"/>
    <w:rsid w:val="00C9624A"/>
    <w:rsid w:val="00C96C8D"/>
    <w:rsid w:val="00CA06A2"/>
    <w:rsid w:val="00CA5BA0"/>
    <w:rsid w:val="00CA6F29"/>
    <w:rsid w:val="00CA795E"/>
    <w:rsid w:val="00CA7A45"/>
    <w:rsid w:val="00CB1424"/>
    <w:rsid w:val="00CB15C8"/>
    <w:rsid w:val="00CB21D4"/>
    <w:rsid w:val="00CB40D0"/>
    <w:rsid w:val="00CB4DA2"/>
    <w:rsid w:val="00CC1C71"/>
    <w:rsid w:val="00CC28AB"/>
    <w:rsid w:val="00CC2FCD"/>
    <w:rsid w:val="00CC3B90"/>
    <w:rsid w:val="00CC47CF"/>
    <w:rsid w:val="00CC697C"/>
    <w:rsid w:val="00CC710C"/>
    <w:rsid w:val="00CC7DF9"/>
    <w:rsid w:val="00CD586D"/>
    <w:rsid w:val="00CE03F0"/>
    <w:rsid w:val="00CE264F"/>
    <w:rsid w:val="00CE2CA7"/>
    <w:rsid w:val="00CE5490"/>
    <w:rsid w:val="00CE623F"/>
    <w:rsid w:val="00CE6920"/>
    <w:rsid w:val="00CE728B"/>
    <w:rsid w:val="00CE7AC1"/>
    <w:rsid w:val="00CF0204"/>
    <w:rsid w:val="00CF176E"/>
    <w:rsid w:val="00CF373E"/>
    <w:rsid w:val="00CF4345"/>
    <w:rsid w:val="00CF5120"/>
    <w:rsid w:val="00CF560B"/>
    <w:rsid w:val="00CF5F8D"/>
    <w:rsid w:val="00CF683E"/>
    <w:rsid w:val="00CF69CE"/>
    <w:rsid w:val="00CF7ADB"/>
    <w:rsid w:val="00D00B57"/>
    <w:rsid w:val="00D02034"/>
    <w:rsid w:val="00D02944"/>
    <w:rsid w:val="00D02A32"/>
    <w:rsid w:val="00D02B72"/>
    <w:rsid w:val="00D04CC2"/>
    <w:rsid w:val="00D06C28"/>
    <w:rsid w:val="00D0766F"/>
    <w:rsid w:val="00D11864"/>
    <w:rsid w:val="00D11E52"/>
    <w:rsid w:val="00D1209D"/>
    <w:rsid w:val="00D15227"/>
    <w:rsid w:val="00D1620C"/>
    <w:rsid w:val="00D17FE5"/>
    <w:rsid w:val="00D2013B"/>
    <w:rsid w:val="00D20271"/>
    <w:rsid w:val="00D202D2"/>
    <w:rsid w:val="00D2044C"/>
    <w:rsid w:val="00D20B23"/>
    <w:rsid w:val="00D22097"/>
    <w:rsid w:val="00D233DD"/>
    <w:rsid w:val="00D2370E"/>
    <w:rsid w:val="00D244D9"/>
    <w:rsid w:val="00D248A7"/>
    <w:rsid w:val="00D25284"/>
    <w:rsid w:val="00D27424"/>
    <w:rsid w:val="00D376B0"/>
    <w:rsid w:val="00D40393"/>
    <w:rsid w:val="00D4475B"/>
    <w:rsid w:val="00D44DFA"/>
    <w:rsid w:val="00D4521F"/>
    <w:rsid w:val="00D46E00"/>
    <w:rsid w:val="00D47683"/>
    <w:rsid w:val="00D4798B"/>
    <w:rsid w:val="00D47FA2"/>
    <w:rsid w:val="00D51971"/>
    <w:rsid w:val="00D565B5"/>
    <w:rsid w:val="00D576E8"/>
    <w:rsid w:val="00D6042F"/>
    <w:rsid w:val="00D62115"/>
    <w:rsid w:val="00D62534"/>
    <w:rsid w:val="00D62A13"/>
    <w:rsid w:val="00D62B46"/>
    <w:rsid w:val="00D63D6B"/>
    <w:rsid w:val="00D679AD"/>
    <w:rsid w:val="00D70A58"/>
    <w:rsid w:val="00D72365"/>
    <w:rsid w:val="00D73E3C"/>
    <w:rsid w:val="00D74A14"/>
    <w:rsid w:val="00D7592D"/>
    <w:rsid w:val="00D7642C"/>
    <w:rsid w:val="00D76A5B"/>
    <w:rsid w:val="00D81558"/>
    <w:rsid w:val="00D828D3"/>
    <w:rsid w:val="00D834FB"/>
    <w:rsid w:val="00D846EA"/>
    <w:rsid w:val="00D8507C"/>
    <w:rsid w:val="00D87E9C"/>
    <w:rsid w:val="00D932CB"/>
    <w:rsid w:val="00D939C4"/>
    <w:rsid w:val="00D9623B"/>
    <w:rsid w:val="00DA14F4"/>
    <w:rsid w:val="00DA19E8"/>
    <w:rsid w:val="00DA56D3"/>
    <w:rsid w:val="00DA6560"/>
    <w:rsid w:val="00DA7FBF"/>
    <w:rsid w:val="00DB108A"/>
    <w:rsid w:val="00DB2176"/>
    <w:rsid w:val="00DB265B"/>
    <w:rsid w:val="00DB34BE"/>
    <w:rsid w:val="00DB4834"/>
    <w:rsid w:val="00DB6F61"/>
    <w:rsid w:val="00DC29B6"/>
    <w:rsid w:val="00DC596E"/>
    <w:rsid w:val="00DC63EB"/>
    <w:rsid w:val="00DC6E5F"/>
    <w:rsid w:val="00DC7C1A"/>
    <w:rsid w:val="00DD1087"/>
    <w:rsid w:val="00DD3576"/>
    <w:rsid w:val="00DD4122"/>
    <w:rsid w:val="00DD4694"/>
    <w:rsid w:val="00DE052D"/>
    <w:rsid w:val="00DE1933"/>
    <w:rsid w:val="00DE1FAC"/>
    <w:rsid w:val="00DF0F6B"/>
    <w:rsid w:val="00DF1E0C"/>
    <w:rsid w:val="00DF22FD"/>
    <w:rsid w:val="00DF26DA"/>
    <w:rsid w:val="00DF39B9"/>
    <w:rsid w:val="00DF3E4C"/>
    <w:rsid w:val="00DF462D"/>
    <w:rsid w:val="00DF4752"/>
    <w:rsid w:val="00DF5B4B"/>
    <w:rsid w:val="00DF78AD"/>
    <w:rsid w:val="00DF792D"/>
    <w:rsid w:val="00DF79EA"/>
    <w:rsid w:val="00E0286A"/>
    <w:rsid w:val="00E0330C"/>
    <w:rsid w:val="00E05697"/>
    <w:rsid w:val="00E10FE4"/>
    <w:rsid w:val="00E11E15"/>
    <w:rsid w:val="00E11EF9"/>
    <w:rsid w:val="00E12127"/>
    <w:rsid w:val="00E12BD6"/>
    <w:rsid w:val="00E1321A"/>
    <w:rsid w:val="00E13281"/>
    <w:rsid w:val="00E132F2"/>
    <w:rsid w:val="00E136E5"/>
    <w:rsid w:val="00E14D8C"/>
    <w:rsid w:val="00E16C3A"/>
    <w:rsid w:val="00E17357"/>
    <w:rsid w:val="00E23EC7"/>
    <w:rsid w:val="00E24CA6"/>
    <w:rsid w:val="00E35B09"/>
    <w:rsid w:val="00E37405"/>
    <w:rsid w:val="00E42D2C"/>
    <w:rsid w:val="00E434B1"/>
    <w:rsid w:val="00E444E7"/>
    <w:rsid w:val="00E449C5"/>
    <w:rsid w:val="00E4626D"/>
    <w:rsid w:val="00E46B0B"/>
    <w:rsid w:val="00E47E5F"/>
    <w:rsid w:val="00E52C9A"/>
    <w:rsid w:val="00E52EA3"/>
    <w:rsid w:val="00E557EA"/>
    <w:rsid w:val="00E56664"/>
    <w:rsid w:val="00E56D7E"/>
    <w:rsid w:val="00E61FAD"/>
    <w:rsid w:val="00E63087"/>
    <w:rsid w:val="00E636CD"/>
    <w:rsid w:val="00E652A3"/>
    <w:rsid w:val="00E669C7"/>
    <w:rsid w:val="00E70494"/>
    <w:rsid w:val="00E73BE5"/>
    <w:rsid w:val="00E73FC9"/>
    <w:rsid w:val="00E77FE7"/>
    <w:rsid w:val="00E81DB4"/>
    <w:rsid w:val="00E8346F"/>
    <w:rsid w:val="00E83616"/>
    <w:rsid w:val="00E875C3"/>
    <w:rsid w:val="00E90D37"/>
    <w:rsid w:val="00E93588"/>
    <w:rsid w:val="00E95C33"/>
    <w:rsid w:val="00E96004"/>
    <w:rsid w:val="00E96BBD"/>
    <w:rsid w:val="00E97229"/>
    <w:rsid w:val="00EA4C37"/>
    <w:rsid w:val="00EB0BC1"/>
    <w:rsid w:val="00EB10A8"/>
    <w:rsid w:val="00EB2CB3"/>
    <w:rsid w:val="00EB2D03"/>
    <w:rsid w:val="00EB3638"/>
    <w:rsid w:val="00EB606F"/>
    <w:rsid w:val="00EB71AD"/>
    <w:rsid w:val="00EB7E30"/>
    <w:rsid w:val="00EB7FF8"/>
    <w:rsid w:val="00EC043A"/>
    <w:rsid w:val="00EC0541"/>
    <w:rsid w:val="00EC1349"/>
    <w:rsid w:val="00EC2D45"/>
    <w:rsid w:val="00EC501C"/>
    <w:rsid w:val="00EC61D9"/>
    <w:rsid w:val="00ED2233"/>
    <w:rsid w:val="00ED4CE2"/>
    <w:rsid w:val="00ED5ECB"/>
    <w:rsid w:val="00ED79C1"/>
    <w:rsid w:val="00EE12DC"/>
    <w:rsid w:val="00EE204C"/>
    <w:rsid w:val="00EE31E5"/>
    <w:rsid w:val="00EE53FF"/>
    <w:rsid w:val="00EE59C7"/>
    <w:rsid w:val="00EE5FE9"/>
    <w:rsid w:val="00EE6700"/>
    <w:rsid w:val="00EE6DE7"/>
    <w:rsid w:val="00EF0E92"/>
    <w:rsid w:val="00EF695B"/>
    <w:rsid w:val="00EF6EAF"/>
    <w:rsid w:val="00F0057C"/>
    <w:rsid w:val="00F02D0F"/>
    <w:rsid w:val="00F069C4"/>
    <w:rsid w:val="00F12995"/>
    <w:rsid w:val="00F14065"/>
    <w:rsid w:val="00F16BAF"/>
    <w:rsid w:val="00F173E4"/>
    <w:rsid w:val="00F208F9"/>
    <w:rsid w:val="00F21CBD"/>
    <w:rsid w:val="00F22C5C"/>
    <w:rsid w:val="00F25106"/>
    <w:rsid w:val="00F26FD0"/>
    <w:rsid w:val="00F316C1"/>
    <w:rsid w:val="00F3206C"/>
    <w:rsid w:val="00F3245B"/>
    <w:rsid w:val="00F3410A"/>
    <w:rsid w:val="00F37E05"/>
    <w:rsid w:val="00F41EA8"/>
    <w:rsid w:val="00F4280D"/>
    <w:rsid w:val="00F43AB1"/>
    <w:rsid w:val="00F445BA"/>
    <w:rsid w:val="00F44809"/>
    <w:rsid w:val="00F46FEC"/>
    <w:rsid w:val="00F47422"/>
    <w:rsid w:val="00F47A6E"/>
    <w:rsid w:val="00F50D04"/>
    <w:rsid w:val="00F533B5"/>
    <w:rsid w:val="00F53561"/>
    <w:rsid w:val="00F56482"/>
    <w:rsid w:val="00F570F9"/>
    <w:rsid w:val="00F6407E"/>
    <w:rsid w:val="00F67671"/>
    <w:rsid w:val="00F676BB"/>
    <w:rsid w:val="00F67E9C"/>
    <w:rsid w:val="00F740EA"/>
    <w:rsid w:val="00F76A8C"/>
    <w:rsid w:val="00F77205"/>
    <w:rsid w:val="00F77FA2"/>
    <w:rsid w:val="00F81F0D"/>
    <w:rsid w:val="00F830EC"/>
    <w:rsid w:val="00F837C4"/>
    <w:rsid w:val="00F84DC7"/>
    <w:rsid w:val="00F85251"/>
    <w:rsid w:val="00F87B99"/>
    <w:rsid w:val="00F930A2"/>
    <w:rsid w:val="00F96687"/>
    <w:rsid w:val="00F9677B"/>
    <w:rsid w:val="00FA0632"/>
    <w:rsid w:val="00FA08D3"/>
    <w:rsid w:val="00FA42D3"/>
    <w:rsid w:val="00FB33C8"/>
    <w:rsid w:val="00FB407B"/>
    <w:rsid w:val="00FB5266"/>
    <w:rsid w:val="00FB7A94"/>
    <w:rsid w:val="00FC0F1F"/>
    <w:rsid w:val="00FC145F"/>
    <w:rsid w:val="00FC184F"/>
    <w:rsid w:val="00FC1D6F"/>
    <w:rsid w:val="00FC68D1"/>
    <w:rsid w:val="00FD1CDE"/>
    <w:rsid w:val="00FD4476"/>
    <w:rsid w:val="00FD5AB4"/>
    <w:rsid w:val="00FD62D2"/>
    <w:rsid w:val="00FD7C79"/>
    <w:rsid w:val="00FE01E6"/>
    <w:rsid w:val="00FE334E"/>
    <w:rsid w:val="00FE4C02"/>
    <w:rsid w:val="00FE70E1"/>
    <w:rsid w:val="00FE760A"/>
    <w:rsid w:val="00FF4574"/>
    <w:rsid w:val="00FF4C72"/>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87895"/>
  <w15:chartTrackingRefBased/>
  <w15:docId w15:val="{7E736EC7-8A3D-462D-9F29-D34E6E4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3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43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43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43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434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434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434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43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43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84"/>
  </w:style>
  <w:style w:type="paragraph" w:styleId="Footer">
    <w:name w:val="footer"/>
    <w:basedOn w:val="Normal"/>
    <w:link w:val="FooterChar"/>
    <w:uiPriority w:val="99"/>
    <w:unhideWhenUsed/>
    <w:rsid w:val="0074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84"/>
  </w:style>
  <w:style w:type="paragraph" w:styleId="ListParagraph">
    <w:name w:val="List Paragraph"/>
    <w:basedOn w:val="Normal"/>
    <w:qFormat/>
    <w:rsid w:val="00887C14"/>
    <w:pPr>
      <w:ind w:left="720"/>
      <w:contextualSpacing/>
    </w:pPr>
  </w:style>
  <w:style w:type="character" w:styleId="Hyperlink">
    <w:name w:val="Hyperlink"/>
    <w:basedOn w:val="DefaultParagraphFont"/>
    <w:uiPriority w:val="99"/>
    <w:unhideWhenUsed/>
    <w:rsid w:val="00A4537D"/>
    <w:rPr>
      <w:color w:val="0563C1" w:themeColor="hyperlink"/>
      <w:u w:val="single"/>
    </w:rPr>
  </w:style>
  <w:style w:type="paragraph" w:styleId="BalloonText">
    <w:name w:val="Balloon Text"/>
    <w:basedOn w:val="Normal"/>
    <w:link w:val="BalloonTextChar"/>
    <w:uiPriority w:val="99"/>
    <w:semiHidden/>
    <w:unhideWhenUsed/>
    <w:rsid w:val="00CF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45"/>
    <w:rPr>
      <w:rFonts w:ascii="Segoe UI" w:hAnsi="Segoe UI" w:cs="Segoe UI"/>
      <w:sz w:val="18"/>
      <w:szCs w:val="18"/>
    </w:rPr>
  </w:style>
  <w:style w:type="paragraph" w:styleId="Bibliography">
    <w:name w:val="Bibliography"/>
    <w:basedOn w:val="Normal"/>
    <w:next w:val="Normal"/>
    <w:uiPriority w:val="37"/>
    <w:semiHidden/>
    <w:unhideWhenUsed/>
    <w:rsid w:val="00CF4345"/>
  </w:style>
  <w:style w:type="paragraph" w:styleId="BlockText">
    <w:name w:val="Block Text"/>
    <w:basedOn w:val="Normal"/>
    <w:uiPriority w:val="99"/>
    <w:semiHidden/>
    <w:unhideWhenUsed/>
    <w:rsid w:val="00CF434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4345"/>
    <w:pPr>
      <w:spacing w:after="120"/>
    </w:pPr>
  </w:style>
  <w:style w:type="character" w:customStyle="1" w:styleId="BodyTextChar">
    <w:name w:val="Body Text Char"/>
    <w:basedOn w:val="DefaultParagraphFont"/>
    <w:link w:val="BodyText"/>
    <w:uiPriority w:val="99"/>
    <w:semiHidden/>
    <w:rsid w:val="00CF4345"/>
  </w:style>
  <w:style w:type="paragraph" w:styleId="BodyText2">
    <w:name w:val="Body Text 2"/>
    <w:basedOn w:val="Normal"/>
    <w:link w:val="BodyText2Char"/>
    <w:uiPriority w:val="99"/>
    <w:semiHidden/>
    <w:unhideWhenUsed/>
    <w:rsid w:val="00CF4345"/>
    <w:pPr>
      <w:spacing w:after="120" w:line="480" w:lineRule="auto"/>
    </w:pPr>
  </w:style>
  <w:style w:type="character" w:customStyle="1" w:styleId="BodyText2Char">
    <w:name w:val="Body Text 2 Char"/>
    <w:basedOn w:val="DefaultParagraphFont"/>
    <w:link w:val="BodyText2"/>
    <w:uiPriority w:val="99"/>
    <w:semiHidden/>
    <w:rsid w:val="00CF4345"/>
  </w:style>
  <w:style w:type="paragraph" w:styleId="BodyText3">
    <w:name w:val="Body Text 3"/>
    <w:basedOn w:val="Normal"/>
    <w:link w:val="BodyText3Char"/>
    <w:uiPriority w:val="99"/>
    <w:semiHidden/>
    <w:unhideWhenUsed/>
    <w:rsid w:val="00CF4345"/>
    <w:pPr>
      <w:spacing w:after="120"/>
    </w:pPr>
    <w:rPr>
      <w:sz w:val="16"/>
      <w:szCs w:val="16"/>
    </w:rPr>
  </w:style>
  <w:style w:type="character" w:customStyle="1" w:styleId="BodyText3Char">
    <w:name w:val="Body Text 3 Char"/>
    <w:basedOn w:val="DefaultParagraphFont"/>
    <w:link w:val="BodyText3"/>
    <w:uiPriority w:val="99"/>
    <w:semiHidden/>
    <w:rsid w:val="00CF4345"/>
    <w:rPr>
      <w:sz w:val="16"/>
      <w:szCs w:val="16"/>
    </w:rPr>
  </w:style>
  <w:style w:type="paragraph" w:styleId="BodyTextFirstIndent">
    <w:name w:val="Body Text First Indent"/>
    <w:basedOn w:val="BodyText"/>
    <w:link w:val="BodyTextFirstIndentChar"/>
    <w:uiPriority w:val="99"/>
    <w:semiHidden/>
    <w:unhideWhenUsed/>
    <w:rsid w:val="00CF4345"/>
    <w:pPr>
      <w:spacing w:after="160"/>
      <w:ind w:firstLine="360"/>
    </w:pPr>
  </w:style>
  <w:style w:type="character" w:customStyle="1" w:styleId="BodyTextFirstIndentChar">
    <w:name w:val="Body Text First Indent Char"/>
    <w:basedOn w:val="BodyTextChar"/>
    <w:link w:val="BodyTextFirstIndent"/>
    <w:uiPriority w:val="99"/>
    <w:semiHidden/>
    <w:rsid w:val="00CF4345"/>
  </w:style>
  <w:style w:type="paragraph" w:styleId="BodyTextIndent">
    <w:name w:val="Body Text Indent"/>
    <w:basedOn w:val="Normal"/>
    <w:link w:val="BodyTextIndentChar"/>
    <w:uiPriority w:val="99"/>
    <w:semiHidden/>
    <w:unhideWhenUsed/>
    <w:rsid w:val="00CF4345"/>
    <w:pPr>
      <w:spacing w:after="120"/>
      <w:ind w:left="360"/>
    </w:pPr>
  </w:style>
  <w:style w:type="character" w:customStyle="1" w:styleId="BodyTextIndentChar">
    <w:name w:val="Body Text Indent Char"/>
    <w:basedOn w:val="DefaultParagraphFont"/>
    <w:link w:val="BodyTextIndent"/>
    <w:uiPriority w:val="99"/>
    <w:semiHidden/>
    <w:rsid w:val="00CF4345"/>
  </w:style>
  <w:style w:type="paragraph" w:styleId="BodyTextFirstIndent2">
    <w:name w:val="Body Text First Indent 2"/>
    <w:basedOn w:val="BodyTextIndent"/>
    <w:link w:val="BodyTextFirstIndent2Char"/>
    <w:uiPriority w:val="99"/>
    <w:semiHidden/>
    <w:unhideWhenUsed/>
    <w:rsid w:val="00CF4345"/>
    <w:pPr>
      <w:spacing w:after="160"/>
      <w:ind w:firstLine="360"/>
    </w:pPr>
  </w:style>
  <w:style w:type="character" w:customStyle="1" w:styleId="BodyTextFirstIndent2Char">
    <w:name w:val="Body Text First Indent 2 Char"/>
    <w:basedOn w:val="BodyTextIndentChar"/>
    <w:link w:val="BodyTextFirstIndent2"/>
    <w:uiPriority w:val="99"/>
    <w:semiHidden/>
    <w:rsid w:val="00CF4345"/>
  </w:style>
  <w:style w:type="paragraph" w:styleId="BodyTextIndent2">
    <w:name w:val="Body Text Indent 2"/>
    <w:basedOn w:val="Normal"/>
    <w:link w:val="BodyTextIndent2Char"/>
    <w:uiPriority w:val="99"/>
    <w:semiHidden/>
    <w:unhideWhenUsed/>
    <w:rsid w:val="00CF4345"/>
    <w:pPr>
      <w:spacing w:after="120" w:line="480" w:lineRule="auto"/>
      <w:ind w:left="360"/>
    </w:pPr>
  </w:style>
  <w:style w:type="character" w:customStyle="1" w:styleId="BodyTextIndent2Char">
    <w:name w:val="Body Text Indent 2 Char"/>
    <w:basedOn w:val="DefaultParagraphFont"/>
    <w:link w:val="BodyTextIndent2"/>
    <w:uiPriority w:val="99"/>
    <w:semiHidden/>
    <w:rsid w:val="00CF4345"/>
  </w:style>
  <w:style w:type="paragraph" w:styleId="BodyTextIndent3">
    <w:name w:val="Body Text Indent 3"/>
    <w:basedOn w:val="Normal"/>
    <w:link w:val="BodyTextIndent3Char"/>
    <w:uiPriority w:val="99"/>
    <w:semiHidden/>
    <w:unhideWhenUsed/>
    <w:rsid w:val="00CF43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4345"/>
    <w:rPr>
      <w:sz w:val="16"/>
      <w:szCs w:val="16"/>
    </w:rPr>
  </w:style>
  <w:style w:type="paragraph" w:styleId="Caption">
    <w:name w:val="caption"/>
    <w:basedOn w:val="Normal"/>
    <w:next w:val="Normal"/>
    <w:uiPriority w:val="35"/>
    <w:semiHidden/>
    <w:unhideWhenUsed/>
    <w:qFormat/>
    <w:rsid w:val="00CF434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4345"/>
    <w:pPr>
      <w:spacing w:after="0" w:line="240" w:lineRule="auto"/>
      <w:ind w:left="4320"/>
    </w:pPr>
  </w:style>
  <w:style w:type="character" w:customStyle="1" w:styleId="ClosingChar">
    <w:name w:val="Closing Char"/>
    <w:basedOn w:val="DefaultParagraphFont"/>
    <w:link w:val="Closing"/>
    <w:uiPriority w:val="99"/>
    <w:semiHidden/>
    <w:rsid w:val="00CF4345"/>
  </w:style>
  <w:style w:type="paragraph" w:styleId="CommentText">
    <w:name w:val="annotation text"/>
    <w:basedOn w:val="Normal"/>
    <w:link w:val="CommentTextChar"/>
    <w:uiPriority w:val="99"/>
    <w:semiHidden/>
    <w:unhideWhenUsed/>
    <w:rsid w:val="00CF4345"/>
    <w:pPr>
      <w:spacing w:line="240" w:lineRule="auto"/>
    </w:pPr>
    <w:rPr>
      <w:sz w:val="20"/>
      <w:szCs w:val="20"/>
    </w:rPr>
  </w:style>
  <w:style w:type="character" w:customStyle="1" w:styleId="CommentTextChar">
    <w:name w:val="Comment Text Char"/>
    <w:basedOn w:val="DefaultParagraphFont"/>
    <w:link w:val="CommentText"/>
    <w:uiPriority w:val="99"/>
    <w:semiHidden/>
    <w:rsid w:val="00CF4345"/>
    <w:rPr>
      <w:sz w:val="20"/>
      <w:szCs w:val="20"/>
    </w:rPr>
  </w:style>
  <w:style w:type="paragraph" w:styleId="CommentSubject">
    <w:name w:val="annotation subject"/>
    <w:basedOn w:val="CommentText"/>
    <w:next w:val="CommentText"/>
    <w:link w:val="CommentSubjectChar"/>
    <w:uiPriority w:val="99"/>
    <w:semiHidden/>
    <w:unhideWhenUsed/>
    <w:rsid w:val="00CF4345"/>
    <w:rPr>
      <w:b/>
      <w:bCs/>
    </w:rPr>
  </w:style>
  <w:style w:type="character" w:customStyle="1" w:styleId="CommentSubjectChar">
    <w:name w:val="Comment Subject Char"/>
    <w:basedOn w:val="CommentTextChar"/>
    <w:link w:val="CommentSubject"/>
    <w:uiPriority w:val="99"/>
    <w:semiHidden/>
    <w:rsid w:val="00CF4345"/>
    <w:rPr>
      <w:b/>
      <w:bCs/>
      <w:sz w:val="20"/>
      <w:szCs w:val="20"/>
    </w:rPr>
  </w:style>
  <w:style w:type="paragraph" w:styleId="Date">
    <w:name w:val="Date"/>
    <w:basedOn w:val="Normal"/>
    <w:next w:val="Normal"/>
    <w:link w:val="DateChar"/>
    <w:uiPriority w:val="99"/>
    <w:semiHidden/>
    <w:unhideWhenUsed/>
    <w:rsid w:val="00CF4345"/>
  </w:style>
  <w:style w:type="character" w:customStyle="1" w:styleId="DateChar">
    <w:name w:val="Date Char"/>
    <w:basedOn w:val="DefaultParagraphFont"/>
    <w:link w:val="Date"/>
    <w:uiPriority w:val="99"/>
    <w:semiHidden/>
    <w:rsid w:val="00CF4345"/>
  </w:style>
  <w:style w:type="paragraph" w:styleId="DocumentMap">
    <w:name w:val="Document Map"/>
    <w:basedOn w:val="Normal"/>
    <w:link w:val="DocumentMapChar"/>
    <w:uiPriority w:val="99"/>
    <w:semiHidden/>
    <w:unhideWhenUsed/>
    <w:rsid w:val="00CF43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4345"/>
    <w:rPr>
      <w:rFonts w:ascii="Segoe UI" w:hAnsi="Segoe UI" w:cs="Segoe UI"/>
      <w:sz w:val="16"/>
      <w:szCs w:val="16"/>
    </w:rPr>
  </w:style>
  <w:style w:type="paragraph" w:styleId="E-mailSignature">
    <w:name w:val="E-mail Signature"/>
    <w:basedOn w:val="Normal"/>
    <w:link w:val="E-mailSignatureChar"/>
    <w:uiPriority w:val="99"/>
    <w:semiHidden/>
    <w:unhideWhenUsed/>
    <w:rsid w:val="00CF4345"/>
    <w:pPr>
      <w:spacing w:after="0" w:line="240" w:lineRule="auto"/>
    </w:pPr>
  </w:style>
  <w:style w:type="character" w:customStyle="1" w:styleId="E-mailSignatureChar">
    <w:name w:val="E-mail Signature Char"/>
    <w:basedOn w:val="DefaultParagraphFont"/>
    <w:link w:val="E-mailSignature"/>
    <w:uiPriority w:val="99"/>
    <w:semiHidden/>
    <w:rsid w:val="00CF4345"/>
  </w:style>
  <w:style w:type="paragraph" w:styleId="EndnoteText">
    <w:name w:val="endnote text"/>
    <w:basedOn w:val="Normal"/>
    <w:link w:val="EndnoteTextChar"/>
    <w:uiPriority w:val="99"/>
    <w:semiHidden/>
    <w:unhideWhenUsed/>
    <w:rsid w:val="00CF43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345"/>
    <w:rPr>
      <w:sz w:val="20"/>
      <w:szCs w:val="20"/>
    </w:rPr>
  </w:style>
  <w:style w:type="paragraph" w:styleId="EnvelopeAddress">
    <w:name w:val="envelope address"/>
    <w:basedOn w:val="Normal"/>
    <w:uiPriority w:val="99"/>
    <w:semiHidden/>
    <w:unhideWhenUsed/>
    <w:rsid w:val="00CF43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434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F4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345"/>
    <w:rPr>
      <w:sz w:val="20"/>
      <w:szCs w:val="20"/>
    </w:rPr>
  </w:style>
  <w:style w:type="character" w:customStyle="1" w:styleId="Heading1Char">
    <w:name w:val="Heading 1 Char"/>
    <w:basedOn w:val="DefaultParagraphFont"/>
    <w:link w:val="Heading1"/>
    <w:uiPriority w:val="9"/>
    <w:rsid w:val="00CF43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F43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43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434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43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434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43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43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434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4345"/>
    <w:pPr>
      <w:spacing w:after="0" w:line="240" w:lineRule="auto"/>
    </w:pPr>
    <w:rPr>
      <w:i/>
      <w:iCs/>
    </w:rPr>
  </w:style>
  <w:style w:type="character" w:customStyle="1" w:styleId="HTMLAddressChar">
    <w:name w:val="HTML Address Char"/>
    <w:basedOn w:val="DefaultParagraphFont"/>
    <w:link w:val="HTMLAddress"/>
    <w:uiPriority w:val="99"/>
    <w:semiHidden/>
    <w:rsid w:val="00CF4345"/>
    <w:rPr>
      <w:i/>
      <w:iCs/>
    </w:rPr>
  </w:style>
  <w:style w:type="paragraph" w:styleId="HTMLPreformatted">
    <w:name w:val="HTML Preformatted"/>
    <w:basedOn w:val="Normal"/>
    <w:link w:val="HTMLPreformattedChar"/>
    <w:uiPriority w:val="99"/>
    <w:unhideWhenUsed/>
    <w:rsid w:val="00CF43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F4345"/>
    <w:rPr>
      <w:rFonts w:ascii="Consolas" w:hAnsi="Consolas"/>
      <w:sz w:val="20"/>
      <w:szCs w:val="20"/>
    </w:rPr>
  </w:style>
  <w:style w:type="paragraph" w:styleId="Index1">
    <w:name w:val="index 1"/>
    <w:basedOn w:val="Normal"/>
    <w:next w:val="Normal"/>
    <w:autoRedefine/>
    <w:uiPriority w:val="99"/>
    <w:semiHidden/>
    <w:unhideWhenUsed/>
    <w:rsid w:val="00CF4345"/>
    <w:pPr>
      <w:spacing w:after="0" w:line="240" w:lineRule="auto"/>
      <w:ind w:left="220" w:hanging="220"/>
    </w:pPr>
  </w:style>
  <w:style w:type="paragraph" w:styleId="Index2">
    <w:name w:val="index 2"/>
    <w:basedOn w:val="Normal"/>
    <w:next w:val="Normal"/>
    <w:autoRedefine/>
    <w:uiPriority w:val="99"/>
    <w:semiHidden/>
    <w:unhideWhenUsed/>
    <w:rsid w:val="00CF4345"/>
    <w:pPr>
      <w:spacing w:after="0" w:line="240" w:lineRule="auto"/>
      <w:ind w:left="440" w:hanging="220"/>
    </w:pPr>
  </w:style>
  <w:style w:type="paragraph" w:styleId="Index3">
    <w:name w:val="index 3"/>
    <w:basedOn w:val="Normal"/>
    <w:next w:val="Normal"/>
    <w:autoRedefine/>
    <w:uiPriority w:val="99"/>
    <w:semiHidden/>
    <w:unhideWhenUsed/>
    <w:rsid w:val="00CF4345"/>
    <w:pPr>
      <w:spacing w:after="0" w:line="240" w:lineRule="auto"/>
      <w:ind w:left="660" w:hanging="220"/>
    </w:pPr>
  </w:style>
  <w:style w:type="paragraph" w:styleId="Index4">
    <w:name w:val="index 4"/>
    <w:basedOn w:val="Normal"/>
    <w:next w:val="Normal"/>
    <w:autoRedefine/>
    <w:uiPriority w:val="99"/>
    <w:semiHidden/>
    <w:unhideWhenUsed/>
    <w:rsid w:val="00CF4345"/>
    <w:pPr>
      <w:spacing w:after="0" w:line="240" w:lineRule="auto"/>
      <w:ind w:left="880" w:hanging="220"/>
    </w:pPr>
  </w:style>
  <w:style w:type="paragraph" w:styleId="Index5">
    <w:name w:val="index 5"/>
    <w:basedOn w:val="Normal"/>
    <w:next w:val="Normal"/>
    <w:autoRedefine/>
    <w:uiPriority w:val="99"/>
    <w:semiHidden/>
    <w:unhideWhenUsed/>
    <w:rsid w:val="00CF4345"/>
    <w:pPr>
      <w:spacing w:after="0" w:line="240" w:lineRule="auto"/>
      <w:ind w:left="1100" w:hanging="220"/>
    </w:pPr>
  </w:style>
  <w:style w:type="paragraph" w:styleId="Index6">
    <w:name w:val="index 6"/>
    <w:basedOn w:val="Normal"/>
    <w:next w:val="Normal"/>
    <w:autoRedefine/>
    <w:uiPriority w:val="99"/>
    <w:semiHidden/>
    <w:unhideWhenUsed/>
    <w:rsid w:val="00CF4345"/>
    <w:pPr>
      <w:spacing w:after="0" w:line="240" w:lineRule="auto"/>
      <w:ind w:left="1320" w:hanging="220"/>
    </w:pPr>
  </w:style>
  <w:style w:type="paragraph" w:styleId="Index7">
    <w:name w:val="index 7"/>
    <w:basedOn w:val="Normal"/>
    <w:next w:val="Normal"/>
    <w:autoRedefine/>
    <w:uiPriority w:val="99"/>
    <w:semiHidden/>
    <w:unhideWhenUsed/>
    <w:rsid w:val="00CF4345"/>
    <w:pPr>
      <w:spacing w:after="0" w:line="240" w:lineRule="auto"/>
      <w:ind w:left="1540" w:hanging="220"/>
    </w:pPr>
  </w:style>
  <w:style w:type="paragraph" w:styleId="Index8">
    <w:name w:val="index 8"/>
    <w:basedOn w:val="Normal"/>
    <w:next w:val="Normal"/>
    <w:autoRedefine/>
    <w:uiPriority w:val="99"/>
    <w:semiHidden/>
    <w:unhideWhenUsed/>
    <w:rsid w:val="00CF4345"/>
    <w:pPr>
      <w:spacing w:after="0" w:line="240" w:lineRule="auto"/>
      <w:ind w:left="1760" w:hanging="220"/>
    </w:pPr>
  </w:style>
  <w:style w:type="paragraph" w:styleId="Index9">
    <w:name w:val="index 9"/>
    <w:basedOn w:val="Normal"/>
    <w:next w:val="Normal"/>
    <w:autoRedefine/>
    <w:uiPriority w:val="99"/>
    <w:semiHidden/>
    <w:unhideWhenUsed/>
    <w:rsid w:val="00CF4345"/>
    <w:pPr>
      <w:spacing w:after="0" w:line="240" w:lineRule="auto"/>
      <w:ind w:left="1980" w:hanging="220"/>
    </w:pPr>
  </w:style>
  <w:style w:type="paragraph" w:styleId="IndexHeading">
    <w:name w:val="index heading"/>
    <w:basedOn w:val="Normal"/>
    <w:next w:val="Index1"/>
    <w:uiPriority w:val="99"/>
    <w:semiHidden/>
    <w:unhideWhenUsed/>
    <w:rsid w:val="00CF434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43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4345"/>
    <w:rPr>
      <w:i/>
      <w:iCs/>
      <w:color w:val="4472C4" w:themeColor="accent1"/>
    </w:rPr>
  </w:style>
  <w:style w:type="paragraph" w:styleId="List">
    <w:name w:val="List"/>
    <w:basedOn w:val="Normal"/>
    <w:uiPriority w:val="99"/>
    <w:semiHidden/>
    <w:unhideWhenUsed/>
    <w:rsid w:val="00CF4345"/>
    <w:pPr>
      <w:ind w:left="360" w:hanging="360"/>
      <w:contextualSpacing/>
    </w:pPr>
  </w:style>
  <w:style w:type="paragraph" w:styleId="List2">
    <w:name w:val="List 2"/>
    <w:basedOn w:val="Normal"/>
    <w:uiPriority w:val="99"/>
    <w:semiHidden/>
    <w:unhideWhenUsed/>
    <w:rsid w:val="00CF4345"/>
    <w:pPr>
      <w:ind w:left="720" w:hanging="360"/>
      <w:contextualSpacing/>
    </w:pPr>
  </w:style>
  <w:style w:type="paragraph" w:styleId="List3">
    <w:name w:val="List 3"/>
    <w:basedOn w:val="Normal"/>
    <w:uiPriority w:val="99"/>
    <w:semiHidden/>
    <w:unhideWhenUsed/>
    <w:rsid w:val="00CF4345"/>
    <w:pPr>
      <w:ind w:left="1080" w:hanging="360"/>
      <w:contextualSpacing/>
    </w:pPr>
  </w:style>
  <w:style w:type="paragraph" w:styleId="List4">
    <w:name w:val="List 4"/>
    <w:basedOn w:val="Normal"/>
    <w:uiPriority w:val="99"/>
    <w:semiHidden/>
    <w:unhideWhenUsed/>
    <w:rsid w:val="00CF4345"/>
    <w:pPr>
      <w:ind w:left="1440" w:hanging="360"/>
      <w:contextualSpacing/>
    </w:pPr>
  </w:style>
  <w:style w:type="paragraph" w:styleId="List5">
    <w:name w:val="List 5"/>
    <w:basedOn w:val="Normal"/>
    <w:uiPriority w:val="99"/>
    <w:semiHidden/>
    <w:unhideWhenUsed/>
    <w:rsid w:val="00CF4345"/>
    <w:pPr>
      <w:ind w:left="1800" w:hanging="360"/>
      <w:contextualSpacing/>
    </w:pPr>
  </w:style>
  <w:style w:type="paragraph" w:styleId="ListBullet">
    <w:name w:val="List Bullet"/>
    <w:basedOn w:val="Normal"/>
    <w:uiPriority w:val="99"/>
    <w:semiHidden/>
    <w:unhideWhenUsed/>
    <w:rsid w:val="00CF4345"/>
    <w:pPr>
      <w:numPr>
        <w:numId w:val="9"/>
      </w:numPr>
      <w:contextualSpacing/>
    </w:pPr>
  </w:style>
  <w:style w:type="paragraph" w:styleId="ListBullet2">
    <w:name w:val="List Bullet 2"/>
    <w:basedOn w:val="Normal"/>
    <w:uiPriority w:val="99"/>
    <w:semiHidden/>
    <w:unhideWhenUsed/>
    <w:rsid w:val="00CF4345"/>
    <w:pPr>
      <w:numPr>
        <w:numId w:val="10"/>
      </w:numPr>
      <w:contextualSpacing/>
    </w:pPr>
  </w:style>
  <w:style w:type="paragraph" w:styleId="ListBullet3">
    <w:name w:val="List Bullet 3"/>
    <w:basedOn w:val="Normal"/>
    <w:uiPriority w:val="99"/>
    <w:semiHidden/>
    <w:unhideWhenUsed/>
    <w:rsid w:val="00CF4345"/>
    <w:pPr>
      <w:numPr>
        <w:numId w:val="11"/>
      </w:numPr>
      <w:contextualSpacing/>
    </w:pPr>
  </w:style>
  <w:style w:type="paragraph" w:styleId="ListBullet4">
    <w:name w:val="List Bullet 4"/>
    <w:basedOn w:val="Normal"/>
    <w:uiPriority w:val="99"/>
    <w:semiHidden/>
    <w:unhideWhenUsed/>
    <w:rsid w:val="00CF4345"/>
    <w:pPr>
      <w:numPr>
        <w:numId w:val="12"/>
      </w:numPr>
      <w:contextualSpacing/>
    </w:pPr>
  </w:style>
  <w:style w:type="paragraph" w:styleId="ListBullet5">
    <w:name w:val="List Bullet 5"/>
    <w:basedOn w:val="Normal"/>
    <w:uiPriority w:val="99"/>
    <w:semiHidden/>
    <w:unhideWhenUsed/>
    <w:rsid w:val="00CF4345"/>
    <w:pPr>
      <w:numPr>
        <w:numId w:val="13"/>
      </w:numPr>
      <w:contextualSpacing/>
    </w:pPr>
  </w:style>
  <w:style w:type="paragraph" w:styleId="ListContinue">
    <w:name w:val="List Continue"/>
    <w:basedOn w:val="Normal"/>
    <w:uiPriority w:val="99"/>
    <w:semiHidden/>
    <w:unhideWhenUsed/>
    <w:rsid w:val="00CF4345"/>
    <w:pPr>
      <w:spacing w:after="120"/>
      <w:ind w:left="360"/>
      <w:contextualSpacing/>
    </w:pPr>
  </w:style>
  <w:style w:type="paragraph" w:styleId="ListContinue2">
    <w:name w:val="List Continue 2"/>
    <w:basedOn w:val="Normal"/>
    <w:uiPriority w:val="99"/>
    <w:semiHidden/>
    <w:unhideWhenUsed/>
    <w:rsid w:val="00CF4345"/>
    <w:pPr>
      <w:spacing w:after="120"/>
      <w:ind w:left="720"/>
      <w:contextualSpacing/>
    </w:pPr>
  </w:style>
  <w:style w:type="paragraph" w:styleId="ListContinue3">
    <w:name w:val="List Continue 3"/>
    <w:basedOn w:val="Normal"/>
    <w:uiPriority w:val="99"/>
    <w:semiHidden/>
    <w:unhideWhenUsed/>
    <w:rsid w:val="00CF4345"/>
    <w:pPr>
      <w:spacing w:after="120"/>
      <w:ind w:left="1080"/>
      <w:contextualSpacing/>
    </w:pPr>
  </w:style>
  <w:style w:type="paragraph" w:styleId="ListContinue4">
    <w:name w:val="List Continue 4"/>
    <w:basedOn w:val="Normal"/>
    <w:uiPriority w:val="99"/>
    <w:semiHidden/>
    <w:unhideWhenUsed/>
    <w:rsid w:val="00CF4345"/>
    <w:pPr>
      <w:spacing w:after="120"/>
      <w:ind w:left="1440"/>
      <w:contextualSpacing/>
    </w:pPr>
  </w:style>
  <w:style w:type="paragraph" w:styleId="ListContinue5">
    <w:name w:val="List Continue 5"/>
    <w:basedOn w:val="Normal"/>
    <w:uiPriority w:val="99"/>
    <w:semiHidden/>
    <w:unhideWhenUsed/>
    <w:rsid w:val="00CF4345"/>
    <w:pPr>
      <w:spacing w:after="120"/>
      <w:ind w:left="1800"/>
      <w:contextualSpacing/>
    </w:pPr>
  </w:style>
  <w:style w:type="paragraph" w:styleId="ListNumber">
    <w:name w:val="List Number"/>
    <w:basedOn w:val="Normal"/>
    <w:uiPriority w:val="99"/>
    <w:semiHidden/>
    <w:unhideWhenUsed/>
    <w:rsid w:val="00CF4345"/>
    <w:pPr>
      <w:numPr>
        <w:numId w:val="14"/>
      </w:numPr>
      <w:contextualSpacing/>
    </w:pPr>
  </w:style>
  <w:style w:type="paragraph" w:styleId="ListNumber2">
    <w:name w:val="List Number 2"/>
    <w:basedOn w:val="Normal"/>
    <w:uiPriority w:val="99"/>
    <w:semiHidden/>
    <w:unhideWhenUsed/>
    <w:rsid w:val="00CF4345"/>
    <w:pPr>
      <w:numPr>
        <w:numId w:val="15"/>
      </w:numPr>
      <w:contextualSpacing/>
    </w:pPr>
  </w:style>
  <w:style w:type="paragraph" w:styleId="ListNumber3">
    <w:name w:val="List Number 3"/>
    <w:basedOn w:val="Normal"/>
    <w:uiPriority w:val="99"/>
    <w:semiHidden/>
    <w:unhideWhenUsed/>
    <w:rsid w:val="00CF4345"/>
    <w:pPr>
      <w:numPr>
        <w:numId w:val="16"/>
      </w:numPr>
      <w:contextualSpacing/>
    </w:pPr>
  </w:style>
  <w:style w:type="paragraph" w:styleId="ListNumber4">
    <w:name w:val="List Number 4"/>
    <w:basedOn w:val="Normal"/>
    <w:uiPriority w:val="99"/>
    <w:semiHidden/>
    <w:unhideWhenUsed/>
    <w:rsid w:val="00CF4345"/>
    <w:pPr>
      <w:numPr>
        <w:numId w:val="17"/>
      </w:numPr>
      <w:contextualSpacing/>
    </w:pPr>
  </w:style>
  <w:style w:type="paragraph" w:styleId="ListNumber5">
    <w:name w:val="List Number 5"/>
    <w:basedOn w:val="Normal"/>
    <w:uiPriority w:val="99"/>
    <w:semiHidden/>
    <w:unhideWhenUsed/>
    <w:rsid w:val="00CF4345"/>
    <w:pPr>
      <w:numPr>
        <w:numId w:val="18"/>
      </w:numPr>
      <w:contextualSpacing/>
    </w:pPr>
  </w:style>
  <w:style w:type="paragraph" w:styleId="MacroText">
    <w:name w:val="macro"/>
    <w:link w:val="MacroTextChar"/>
    <w:uiPriority w:val="99"/>
    <w:semiHidden/>
    <w:unhideWhenUsed/>
    <w:rsid w:val="00CF434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4345"/>
    <w:rPr>
      <w:rFonts w:ascii="Consolas" w:hAnsi="Consolas"/>
      <w:sz w:val="20"/>
      <w:szCs w:val="20"/>
    </w:rPr>
  </w:style>
  <w:style w:type="paragraph" w:styleId="MessageHeader">
    <w:name w:val="Message Header"/>
    <w:basedOn w:val="Normal"/>
    <w:link w:val="MessageHeaderChar"/>
    <w:uiPriority w:val="99"/>
    <w:semiHidden/>
    <w:unhideWhenUsed/>
    <w:rsid w:val="00CF43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4345"/>
    <w:rPr>
      <w:rFonts w:asciiTheme="majorHAnsi" w:eastAsiaTheme="majorEastAsia" w:hAnsiTheme="majorHAnsi" w:cstheme="majorBidi"/>
      <w:sz w:val="24"/>
      <w:szCs w:val="24"/>
      <w:shd w:val="pct20" w:color="auto" w:fill="auto"/>
    </w:rPr>
  </w:style>
  <w:style w:type="paragraph" w:styleId="NoSpacing">
    <w:name w:val="No Spacing"/>
    <w:uiPriority w:val="1"/>
    <w:qFormat/>
    <w:rsid w:val="00CF4345"/>
    <w:pPr>
      <w:spacing w:after="0" w:line="240" w:lineRule="auto"/>
    </w:pPr>
  </w:style>
  <w:style w:type="paragraph" w:styleId="NormalWeb">
    <w:name w:val="Normal (Web)"/>
    <w:basedOn w:val="Normal"/>
    <w:uiPriority w:val="99"/>
    <w:semiHidden/>
    <w:unhideWhenUsed/>
    <w:rsid w:val="00CF4345"/>
    <w:rPr>
      <w:rFonts w:ascii="Times New Roman" w:hAnsi="Times New Roman" w:cs="Times New Roman"/>
      <w:sz w:val="24"/>
      <w:szCs w:val="24"/>
    </w:rPr>
  </w:style>
  <w:style w:type="paragraph" w:styleId="NormalIndent">
    <w:name w:val="Normal Indent"/>
    <w:basedOn w:val="Normal"/>
    <w:uiPriority w:val="99"/>
    <w:semiHidden/>
    <w:unhideWhenUsed/>
    <w:rsid w:val="00CF4345"/>
    <w:pPr>
      <w:ind w:left="720"/>
    </w:pPr>
  </w:style>
  <w:style w:type="paragraph" w:styleId="NoteHeading">
    <w:name w:val="Note Heading"/>
    <w:basedOn w:val="Normal"/>
    <w:next w:val="Normal"/>
    <w:link w:val="NoteHeadingChar"/>
    <w:uiPriority w:val="99"/>
    <w:semiHidden/>
    <w:unhideWhenUsed/>
    <w:rsid w:val="00CF4345"/>
    <w:pPr>
      <w:spacing w:after="0" w:line="240" w:lineRule="auto"/>
    </w:pPr>
  </w:style>
  <w:style w:type="character" w:customStyle="1" w:styleId="NoteHeadingChar">
    <w:name w:val="Note Heading Char"/>
    <w:basedOn w:val="DefaultParagraphFont"/>
    <w:link w:val="NoteHeading"/>
    <w:uiPriority w:val="99"/>
    <w:semiHidden/>
    <w:rsid w:val="00CF4345"/>
  </w:style>
  <w:style w:type="paragraph" w:styleId="PlainText">
    <w:name w:val="Plain Text"/>
    <w:basedOn w:val="Normal"/>
    <w:link w:val="PlainTextChar"/>
    <w:uiPriority w:val="99"/>
    <w:semiHidden/>
    <w:unhideWhenUsed/>
    <w:rsid w:val="00CF43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4345"/>
    <w:rPr>
      <w:rFonts w:ascii="Consolas" w:hAnsi="Consolas"/>
      <w:sz w:val="21"/>
      <w:szCs w:val="21"/>
    </w:rPr>
  </w:style>
  <w:style w:type="paragraph" w:styleId="Quote">
    <w:name w:val="Quote"/>
    <w:basedOn w:val="Normal"/>
    <w:next w:val="Normal"/>
    <w:link w:val="QuoteChar"/>
    <w:uiPriority w:val="29"/>
    <w:qFormat/>
    <w:rsid w:val="00CF43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4345"/>
    <w:rPr>
      <w:i/>
      <w:iCs/>
      <w:color w:val="404040" w:themeColor="text1" w:themeTint="BF"/>
    </w:rPr>
  </w:style>
  <w:style w:type="paragraph" w:styleId="Salutation">
    <w:name w:val="Salutation"/>
    <w:basedOn w:val="Normal"/>
    <w:next w:val="Normal"/>
    <w:link w:val="SalutationChar"/>
    <w:uiPriority w:val="99"/>
    <w:semiHidden/>
    <w:unhideWhenUsed/>
    <w:rsid w:val="00CF4345"/>
  </w:style>
  <w:style w:type="character" w:customStyle="1" w:styleId="SalutationChar">
    <w:name w:val="Salutation Char"/>
    <w:basedOn w:val="DefaultParagraphFont"/>
    <w:link w:val="Salutation"/>
    <w:uiPriority w:val="99"/>
    <w:semiHidden/>
    <w:rsid w:val="00CF4345"/>
  </w:style>
  <w:style w:type="paragraph" w:styleId="Signature">
    <w:name w:val="Signature"/>
    <w:basedOn w:val="Normal"/>
    <w:link w:val="SignatureChar"/>
    <w:uiPriority w:val="99"/>
    <w:semiHidden/>
    <w:unhideWhenUsed/>
    <w:rsid w:val="00CF4345"/>
    <w:pPr>
      <w:spacing w:after="0" w:line="240" w:lineRule="auto"/>
      <w:ind w:left="4320"/>
    </w:pPr>
  </w:style>
  <w:style w:type="character" w:customStyle="1" w:styleId="SignatureChar">
    <w:name w:val="Signature Char"/>
    <w:basedOn w:val="DefaultParagraphFont"/>
    <w:link w:val="Signature"/>
    <w:uiPriority w:val="99"/>
    <w:semiHidden/>
    <w:rsid w:val="00CF4345"/>
  </w:style>
  <w:style w:type="paragraph" w:styleId="Subtitle">
    <w:name w:val="Subtitle"/>
    <w:basedOn w:val="Normal"/>
    <w:next w:val="Normal"/>
    <w:link w:val="SubtitleChar"/>
    <w:uiPriority w:val="11"/>
    <w:qFormat/>
    <w:rsid w:val="00CF43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434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4345"/>
    <w:pPr>
      <w:spacing w:after="0"/>
      <w:ind w:left="220" w:hanging="220"/>
    </w:pPr>
  </w:style>
  <w:style w:type="paragraph" w:styleId="TableofFigures">
    <w:name w:val="table of figures"/>
    <w:basedOn w:val="Normal"/>
    <w:next w:val="Normal"/>
    <w:uiPriority w:val="99"/>
    <w:semiHidden/>
    <w:unhideWhenUsed/>
    <w:rsid w:val="00CF4345"/>
    <w:pPr>
      <w:spacing w:after="0"/>
    </w:pPr>
  </w:style>
  <w:style w:type="paragraph" w:styleId="Title">
    <w:name w:val="Title"/>
    <w:basedOn w:val="Normal"/>
    <w:next w:val="Normal"/>
    <w:link w:val="TitleChar"/>
    <w:uiPriority w:val="10"/>
    <w:qFormat/>
    <w:rsid w:val="00CF43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34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F43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4345"/>
    <w:pPr>
      <w:spacing w:after="100"/>
    </w:pPr>
  </w:style>
  <w:style w:type="paragraph" w:styleId="TOC2">
    <w:name w:val="toc 2"/>
    <w:basedOn w:val="Normal"/>
    <w:next w:val="Normal"/>
    <w:autoRedefine/>
    <w:uiPriority w:val="39"/>
    <w:semiHidden/>
    <w:unhideWhenUsed/>
    <w:rsid w:val="00CF4345"/>
    <w:pPr>
      <w:spacing w:after="100"/>
      <w:ind w:left="220"/>
    </w:pPr>
  </w:style>
  <w:style w:type="paragraph" w:styleId="TOC3">
    <w:name w:val="toc 3"/>
    <w:basedOn w:val="Normal"/>
    <w:next w:val="Normal"/>
    <w:autoRedefine/>
    <w:uiPriority w:val="39"/>
    <w:semiHidden/>
    <w:unhideWhenUsed/>
    <w:rsid w:val="00CF4345"/>
    <w:pPr>
      <w:spacing w:after="100"/>
      <w:ind w:left="440"/>
    </w:pPr>
  </w:style>
  <w:style w:type="paragraph" w:styleId="TOC4">
    <w:name w:val="toc 4"/>
    <w:basedOn w:val="Normal"/>
    <w:next w:val="Normal"/>
    <w:autoRedefine/>
    <w:uiPriority w:val="39"/>
    <w:semiHidden/>
    <w:unhideWhenUsed/>
    <w:rsid w:val="00CF4345"/>
    <w:pPr>
      <w:spacing w:after="100"/>
      <w:ind w:left="660"/>
    </w:pPr>
  </w:style>
  <w:style w:type="paragraph" w:styleId="TOC5">
    <w:name w:val="toc 5"/>
    <w:basedOn w:val="Normal"/>
    <w:next w:val="Normal"/>
    <w:autoRedefine/>
    <w:uiPriority w:val="39"/>
    <w:semiHidden/>
    <w:unhideWhenUsed/>
    <w:rsid w:val="00CF4345"/>
    <w:pPr>
      <w:spacing w:after="100"/>
      <w:ind w:left="880"/>
    </w:pPr>
  </w:style>
  <w:style w:type="paragraph" w:styleId="TOC6">
    <w:name w:val="toc 6"/>
    <w:basedOn w:val="Normal"/>
    <w:next w:val="Normal"/>
    <w:autoRedefine/>
    <w:uiPriority w:val="39"/>
    <w:semiHidden/>
    <w:unhideWhenUsed/>
    <w:rsid w:val="00CF4345"/>
    <w:pPr>
      <w:spacing w:after="100"/>
      <w:ind w:left="1100"/>
    </w:pPr>
  </w:style>
  <w:style w:type="paragraph" w:styleId="TOC7">
    <w:name w:val="toc 7"/>
    <w:basedOn w:val="Normal"/>
    <w:next w:val="Normal"/>
    <w:autoRedefine/>
    <w:uiPriority w:val="39"/>
    <w:semiHidden/>
    <w:unhideWhenUsed/>
    <w:rsid w:val="00CF4345"/>
    <w:pPr>
      <w:spacing w:after="100"/>
      <w:ind w:left="1320"/>
    </w:pPr>
  </w:style>
  <w:style w:type="paragraph" w:styleId="TOC8">
    <w:name w:val="toc 8"/>
    <w:basedOn w:val="Normal"/>
    <w:next w:val="Normal"/>
    <w:autoRedefine/>
    <w:uiPriority w:val="39"/>
    <w:semiHidden/>
    <w:unhideWhenUsed/>
    <w:rsid w:val="00CF4345"/>
    <w:pPr>
      <w:spacing w:after="100"/>
      <w:ind w:left="1540"/>
    </w:pPr>
  </w:style>
  <w:style w:type="paragraph" w:styleId="TOC9">
    <w:name w:val="toc 9"/>
    <w:basedOn w:val="Normal"/>
    <w:next w:val="Normal"/>
    <w:autoRedefine/>
    <w:uiPriority w:val="39"/>
    <w:semiHidden/>
    <w:unhideWhenUsed/>
    <w:rsid w:val="00CF4345"/>
    <w:pPr>
      <w:spacing w:after="100"/>
      <w:ind w:left="1760"/>
    </w:pPr>
  </w:style>
  <w:style w:type="paragraph" w:styleId="TOCHeading">
    <w:name w:val="TOC Heading"/>
    <w:basedOn w:val="Heading1"/>
    <w:next w:val="Normal"/>
    <w:uiPriority w:val="39"/>
    <w:semiHidden/>
    <w:unhideWhenUsed/>
    <w:qFormat/>
    <w:rsid w:val="00CF4345"/>
    <w:pPr>
      <w:outlineLvl w:val="9"/>
    </w:pPr>
  </w:style>
  <w:style w:type="paragraph" w:customStyle="1" w:styleId="ox-f7ed9672b6-msonormal">
    <w:name w:val="ox-f7ed9672b6-msonormal"/>
    <w:basedOn w:val="Normal"/>
    <w:rsid w:val="00E13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7ed9672b6-msolistparagraph">
    <w:name w:val="ox-f7ed9672b6-msolistparagraph"/>
    <w:basedOn w:val="Normal"/>
    <w:rsid w:val="00E13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21A"/>
    <w:rPr>
      <w:b/>
      <w:bCs/>
    </w:rPr>
  </w:style>
  <w:style w:type="character" w:styleId="UnresolvedMention">
    <w:name w:val="Unresolved Mention"/>
    <w:basedOn w:val="DefaultParagraphFont"/>
    <w:uiPriority w:val="99"/>
    <w:semiHidden/>
    <w:unhideWhenUsed/>
    <w:rsid w:val="002A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30">
      <w:bodyDiv w:val="1"/>
      <w:marLeft w:val="0"/>
      <w:marRight w:val="0"/>
      <w:marTop w:val="0"/>
      <w:marBottom w:val="0"/>
      <w:divBdr>
        <w:top w:val="none" w:sz="0" w:space="0" w:color="auto"/>
        <w:left w:val="none" w:sz="0" w:space="0" w:color="auto"/>
        <w:bottom w:val="none" w:sz="0" w:space="0" w:color="auto"/>
        <w:right w:val="none" w:sz="0" w:space="0" w:color="auto"/>
      </w:divBdr>
    </w:div>
    <w:div w:id="6910896">
      <w:bodyDiv w:val="1"/>
      <w:marLeft w:val="0"/>
      <w:marRight w:val="0"/>
      <w:marTop w:val="0"/>
      <w:marBottom w:val="0"/>
      <w:divBdr>
        <w:top w:val="none" w:sz="0" w:space="0" w:color="auto"/>
        <w:left w:val="none" w:sz="0" w:space="0" w:color="auto"/>
        <w:bottom w:val="none" w:sz="0" w:space="0" w:color="auto"/>
        <w:right w:val="none" w:sz="0" w:space="0" w:color="auto"/>
      </w:divBdr>
    </w:div>
    <w:div w:id="50426769">
      <w:bodyDiv w:val="1"/>
      <w:marLeft w:val="0"/>
      <w:marRight w:val="0"/>
      <w:marTop w:val="0"/>
      <w:marBottom w:val="0"/>
      <w:divBdr>
        <w:top w:val="none" w:sz="0" w:space="0" w:color="auto"/>
        <w:left w:val="none" w:sz="0" w:space="0" w:color="auto"/>
        <w:bottom w:val="none" w:sz="0" w:space="0" w:color="auto"/>
        <w:right w:val="none" w:sz="0" w:space="0" w:color="auto"/>
      </w:divBdr>
    </w:div>
    <w:div w:id="133332770">
      <w:bodyDiv w:val="1"/>
      <w:marLeft w:val="0"/>
      <w:marRight w:val="0"/>
      <w:marTop w:val="0"/>
      <w:marBottom w:val="0"/>
      <w:divBdr>
        <w:top w:val="none" w:sz="0" w:space="0" w:color="auto"/>
        <w:left w:val="none" w:sz="0" w:space="0" w:color="auto"/>
        <w:bottom w:val="none" w:sz="0" w:space="0" w:color="auto"/>
        <w:right w:val="none" w:sz="0" w:space="0" w:color="auto"/>
      </w:divBdr>
    </w:div>
    <w:div w:id="139423147">
      <w:bodyDiv w:val="1"/>
      <w:marLeft w:val="0"/>
      <w:marRight w:val="0"/>
      <w:marTop w:val="0"/>
      <w:marBottom w:val="0"/>
      <w:divBdr>
        <w:top w:val="none" w:sz="0" w:space="0" w:color="auto"/>
        <w:left w:val="none" w:sz="0" w:space="0" w:color="auto"/>
        <w:bottom w:val="none" w:sz="0" w:space="0" w:color="auto"/>
        <w:right w:val="none" w:sz="0" w:space="0" w:color="auto"/>
      </w:divBdr>
    </w:div>
    <w:div w:id="257367316">
      <w:bodyDiv w:val="1"/>
      <w:marLeft w:val="0"/>
      <w:marRight w:val="0"/>
      <w:marTop w:val="0"/>
      <w:marBottom w:val="0"/>
      <w:divBdr>
        <w:top w:val="none" w:sz="0" w:space="0" w:color="auto"/>
        <w:left w:val="none" w:sz="0" w:space="0" w:color="auto"/>
        <w:bottom w:val="none" w:sz="0" w:space="0" w:color="auto"/>
        <w:right w:val="none" w:sz="0" w:space="0" w:color="auto"/>
      </w:divBdr>
    </w:div>
    <w:div w:id="335883451">
      <w:bodyDiv w:val="1"/>
      <w:marLeft w:val="0"/>
      <w:marRight w:val="0"/>
      <w:marTop w:val="0"/>
      <w:marBottom w:val="0"/>
      <w:divBdr>
        <w:top w:val="none" w:sz="0" w:space="0" w:color="auto"/>
        <w:left w:val="none" w:sz="0" w:space="0" w:color="auto"/>
        <w:bottom w:val="none" w:sz="0" w:space="0" w:color="auto"/>
        <w:right w:val="none" w:sz="0" w:space="0" w:color="auto"/>
      </w:divBdr>
    </w:div>
    <w:div w:id="344939696">
      <w:bodyDiv w:val="1"/>
      <w:marLeft w:val="0"/>
      <w:marRight w:val="0"/>
      <w:marTop w:val="0"/>
      <w:marBottom w:val="0"/>
      <w:divBdr>
        <w:top w:val="none" w:sz="0" w:space="0" w:color="auto"/>
        <w:left w:val="none" w:sz="0" w:space="0" w:color="auto"/>
        <w:bottom w:val="none" w:sz="0" w:space="0" w:color="auto"/>
        <w:right w:val="none" w:sz="0" w:space="0" w:color="auto"/>
      </w:divBdr>
    </w:div>
    <w:div w:id="565843330">
      <w:bodyDiv w:val="1"/>
      <w:marLeft w:val="0"/>
      <w:marRight w:val="0"/>
      <w:marTop w:val="0"/>
      <w:marBottom w:val="0"/>
      <w:divBdr>
        <w:top w:val="none" w:sz="0" w:space="0" w:color="auto"/>
        <w:left w:val="none" w:sz="0" w:space="0" w:color="auto"/>
        <w:bottom w:val="none" w:sz="0" w:space="0" w:color="auto"/>
        <w:right w:val="none" w:sz="0" w:space="0" w:color="auto"/>
      </w:divBdr>
    </w:div>
    <w:div w:id="604846230">
      <w:bodyDiv w:val="1"/>
      <w:marLeft w:val="0"/>
      <w:marRight w:val="0"/>
      <w:marTop w:val="0"/>
      <w:marBottom w:val="0"/>
      <w:divBdr>
        <w:top w:val="none" w:sz="0" w:space="0" w:color="auto"/>
        <w:left w:val="none" w:sz="0" w:space="0" w:color="auto"/>
        <w:bottom w:val="none" w:sz="0" w:space="0" w:color="auto"/>
        <w:right w:val="none" w:sz="0" w:space="0" w:color="auto"/>
      </w:divBdr>
    </w:div>
    <w:div w:id="641234609">
      <w:bodyDiv w:val="1"/>
      <w:marLeft w:val="0"/>
      <w:marRight w:val="0"/>
      <w:marTop w:val="0"/>
      <w:marBottom w:val="0"/>
      <w:divBdr>
        <w:top w:val="none" w:sz="0" w:space="0" w:color="auto"/>
        <w:left w:val="none" w:sz="0" w:space="0" w:color="auto"/>
        <w:bottom w:val="none" w:sz="0" w:space="0" w:color="auto"/>
        <w:right w:val="none" w:sz="0" w:space="0" w:color="auto"/>
      </w:divBdr>
    </w:div>
    <w:div w:id="646512702">
      <w:bodyDiv w:val="1"/>
      <w:marLeft w:val="0"/>
      <w:marRight w:val="0"/>
      <w:marTop w:val="0"/>
      <w:marBottom w:val="0"/>
      <w:divBdr>
        <w:top w:val="none" w:sz="0" w:space="0" w:color="auto"/>
        <w:left w:val="none" w:sz="0" w:space="0" w:color="auto"/>
        <w:bottom w:val="none" w:sz="0" w:space="0" w:color="auto"/>
        <w:right w:val="none" w:sz="0" w:space="0" w:color="auto"/>
      </w:divBdr>
    </w:div>
    <w:div w:id="657076044">
      <w:bodyDiv w:val="1"/>
      <w:marLeft w:val="0"/>
      <w:marRight w:val="0"/>
      <w:marTop w:val="0"/>
      <w:marBottom w:val="0"/>
      <w:divBdr>
        <w:top w:val="none" w:sz="0" w:space="0" w:color="auto"/>
        <w:left w:val="none" w:sz="0" w:space="0" w:color="auto"/>
        <w:bottom w:val="none" w:sz="0" w:space="0" w:color="auto"/>
        <w:right w:val="none" w:sz="0" w:space="0" w:color="auto"/>
      </w:divBdr>
    </w:div>
    <w:div w:id="776603506">
      <w:bodyDiv w:val="1"/>
      <w:marLeft w:val="0"/>
      <w:marRight w:val="0"/>
      <w:marTop w:val="0"/>
      <w:marBottom w:val="0"/>
      <w:divBdr>
        <w:top w:val="none" w:sz="0" w:space="0" w:color="auto"/>
        <w:left w:val="none" w:sz="0" w:space="0" w:color="auto"/>
        <w:bottom w:val="none" w:sz="0" w:space="0" w:color="auto"/>
        <w:right w:val="none" w:sz="0" w:space="0" w:color="auto"/>
      </w:divBdr>
    </w:div>
    <w:div w:id="788083564">
      <w:bodyDiv w:val="1"/>
      <w:marLeft w:val="0"/>
      <w:marRight w:val="0"/>
      <w:marTop w:val="0"/>
      <w:marBottom w:val="0"/>
      <w:divBdr>
        <w:top w:val="none" w:sz="0" w:space="0" w:color="auto"/>
        <w:left w:val="none" w:sz="0" w:space="0" w:color="auto"/>
        <w:bottom w:val="none" w:sz="0" w:space="0" w:color="auto"/>
        <w:right w:val="none" w:sz="0" w:space="0" w:color="auto"/>
      </w:divBdr>
    </w:div>
    <w:div w:id="807282168">
      <w:bodyDiv w:val="1"/>
      <w:marLeft w:val="0"/>
      <w:marRight w:val="0"/>
      <w:marTop w:val="0"/>
      <w:marBottom w:val="0"/>
      <w:divBdr>
        <w:top w:val="none" w:sz="0" w:space="0" w:color="auto"/>
        <w:left w:val="none" w:sz="0" w:space="0" w:color="auto"/>
        <w:bottom w:val="none" w:sz="0" w:space="0" w:color="auto"/>
        <w:right w:val="none" w:sz="0" w:space="0" w:color="auto"/>
      </w:divBdr>
    </w:div>
    <w:div w:id="829718104">
      <w:bodyDiv w:val="1"/>
      <w:marLeft w:val="0"/>
      <w:marRight w:val="0"/>
      <w:marTop w:val="0"/>
      <w:marBottom w:val="0"/>
      <w:divBdr>
        <w:top w:val="none" w:sz="0" w:space="0" w:color="auto"/>
        <w:left w:val="none" w:sz="0" w:space="0" w:color="auto"/>
        <w:bottom w:val="none" w:sz="0" w:space="0" w:color="auto"/>
        <w:right w:val="none" w:sz="0" w:space="0" w:color="auto"/>
      </w:divBdr>
    </w:div>
    <w:div w:id="909076779">
      <w:bodyDiv w:val="1"/>
      <w:marLeft w:val="0"/>
      <w:marRight w:val="0"/>
      <w:marTop w:val="0"/>
      <w:marBottom w:val="0"/>
      <w:divBdr>
        <w:top w:val="none" w:sz="0" w:space="0" w:color="auto"/>
        <w:left w:val="none" w:sz="0" w:space="0" w:color="auto"/>
        <w:bottom w:val="none" w:sz="0" w:space="0" w:color="auto"/>
        <w:right w:val="none" w:sz="0" w:space="0" w:color="auto"/>
      </w:divBdr>
    </w:div>
    <w:div w:id="926501137">
      <w:bodyDiv w:val="1"/>
      <w:marLeft w:val="0"/>
      <w:marRight w:val="0"/>
      <w:marTop w:val="0"/>
      <w:marBottom w:val="0"/>
      <w:divBdr>
        <w:top w:val="none" w:sz="0" w:space="0" w:color="auto"/>
        <w:left w:val="none" w:sz="0" w:space="0" w:color="auto"/>
        <w:bottom w:val="none" w:sz="0" w:space="0" w:color="auto"/>
        <w:right w:val="none" w:sz="0" w:space="0" w:color="auto"/>
      </w:divBdr>
    </w:div>
    <w:div w:id="953512426">
      <w:bodyDiv w:val="1"/>
      <w:marLeft w:val="0"/>
      <w:marRight w:val="0"/>
      <w:marTop w:val="0"/>
      <w:marBottom w:val="0"/>
      <w:divBdr>
        <w:top w:val="none" w:sz="0" w:space="0" w:color="auto"/>
        <w:left w:val="none" w:sz="0" w:space="0" w:color="auto"/>
        <w:bottom w:val="none" w:sz="0" w:space="0" w:color="auto"/>
        <w:right w:val="none" w:sz="0" w:space="0" w:color="auto"/>
      </w:divBdr>
    </w:div>
    <w:div w:id="1081684592">
      <w:bodyDiv w:val="1"/>
      <w:marLeft w:val="0"/>
      <w:marRight w:val="0"/>
      <w:marTop w:val="0"/>
      <w:marBottom w:val="0"/>
      <w:divBdr>
        <w:top w:val="none" w:sz="0" w:space="0" w:color="auto"/>
        <w:left w:val="none" w:sz="0" w:space="0" w:color="auto"/>
        <w:bottom w:val="none" w:sz="0" w:space="0" w:color="auto"/>
        <w:right w:val="none" w:sz="0" w:space="0" w:color="auto"/>
      </w:divBdr>
    </w:div>
    <w:div w:id="1099839406">
      <w:bodyDiv w:val="1"/>
      <w:marLeft w:val="0"/>
      <w:marRight w:val="0"/>
      <w:marTop w:val="0"/>
      <w:marBottom w:val="0"/>
      <w:divBdr>
        <w:top w:val="none" w:sz="0" w:space="0" w:color="auto"/>
        <w:left w:val="none" w:sz="0" w:space="0" w:color="auto"/>
        <w:bottom w:val="none" w:sz="0" w:space="0" w:color="auto"/>
        <w:right w:val="none" w:sz="0" w:space="0" w:color="auto"/>
      </w:divBdr>
    </w:div>
    <w:div w:id="1168516296">
      <w:bodyDiv w:val="1"/>
      <w:marLeft w:val="0"/>
      <w:marRight w:val="0"/>
      <w:marTop w:val="0"/>
      <w:marBottom w:val="0"/>
      <w:divBdr>
        <w:top w:val="none" w:sz="0" w:space="0" w:color="auto"/>
        <w:left w:val="none" w:sz="0" w:space="0" w:color="auto"/>
        <w:bottom w:val="none" w:sz="0" w:space="0" w:color="auto"/>
        <w:right w:val="none" w:sz="0" w:space="0" w:color="auto"/>
      </w:divBdr>
    </w:div>
    <w:div w:id="1182209143">
      <w:bodyDiv w:val="1"/>
      <w:marLeft w:val="0"/>
      <w:marRight w:val="0"/>
      <w:marTop w:val="0"/>
      <w:marBottom w:val="0"/>
      <w:divBdr>
        <w:top w:val="none" w:sz="0" w:space="0" w:color="auto"/>
        <w:left w:val="none" w:sz="0" w:space="0" w:color="auto"/>
        <w:bottom w:val="none" w:sz="0" w:space="0" w:color="auto"/>
        <w:right w:val="none" w:sz="0" w:space="0" w:color="auto"/>
      </w:divBdr>
    </w:div>
    <w:div w:id="1208570721">
      <w:bodyDiv w:val="1"/>
      <w:marLeft w:val="0"/>
      <w:marRight w:val="0"/>
      <w:marTop w:val="0"/>
      <w:marBottom w:val="0"/>
      <w:divBdr>
        <w:top w:val="none" w:sz="0" w:space="0" w:color="auto"/>
        <w:left w:val="none" w:sz="0" w:space="0" w:color="auto"/>
        <w:bottom w:val="none" w:sz="0" w:space="0" w:color="auto"/>
        <w:right w:val="none" w:sz="0" w:space="0" w:color="auto"/>
      </w:divBdr>
    </w:div>
    <w:div w:id="1269462893">
      <w:bodyDiv w:val="1"/>
      <w:marLeft w:val="0"/>
      <w:marRight w:val="0"/>
      <w:marTop w:val="0"/>
      <w:marBottom w:val="0"/>
      <w:divBdr>
        <w:top w:val="none" w:sz="0" w:space="0" w:color="auto"/>
        <w:left w:val="none" w:sz="0" w:space="0" w:color="auto"/>
        <w:bottom w:val="none" w:sz="0" w:space="0" w:color="auto"/>
        <w:right w:val="none" w:sz="0" w:space="0" w:color="auto"/>
      </w:divBdr>
    </w:div>
    <w:div w:id="1279992097">
      <w:bodyDiv w:val="1"/>
      <w:marLeft w:val="0"/>
      <w:marRight w:val="0"/>
      <w:marTop w:val="0"/>
      <w:marBottom w:val="0"/>
      <w:divBdr>
        <w:top w:val="none" w:sz="0" w:space="0" w:color="auto"/>
        <w:left w:val="none" w:sz="0" w:space="0" w:color="auto"/>
        <w:bottom w:val="none" w:sz="0" w:space="0" w:color="auto"/>
        <w:right w:val="none" w:sz="0" w:space="0" w:color="auto"/>
      </w:divBdr>
    </w:div>
    <w:div w:id="1283272541">
      <w:bodyDiv w:val="1"/>
      <w:marLeft w:val="0"/>
      <w:marRight w:val="0"/>
      <w:marTop w:val="0"/>
      <w:marBottom w:val="0"/>
      <w:divBdr>
        <w:top w:val="none" w:sz="0" w:space="0" w:color="auto"/>
        <w:left w:val="none" w:sz="0" w:space="0" w:color="auto"/>
        <w:bottom w:val="none" w:sz="0" w:space="0" w:color="auto"/>
        <w:right w:val="none" w:sz="0" w:space="0" w:color="auto"/>
      </w:divBdr>
    </w:div>
    <w:div w:id="1343236615">
      <w:bodyDiv w:val="1"/>
      <w:marLeft w:val="0"/>
      <w:marRight w:val="0"/>
      <w:marTop w:val="0"/>
      <w:marBottom w:val="0"/>
      <w:divBdr>
        <w:top w:val="none" w:sz="0" w:space="0" w:color="auto"/>
        <w:left w:val="none" w:sz="0" w:space="0" w:color="auto"/>
        <w:bottom w:val="none" w:sz="0" w:space="0" w:color="auto"/>
        <w:right w:val="none" w:sz="0" w:space="0" w:color="auto"/>
      </w:divBdr>
    </w:div>
    <w:div w:id="1348555415">
      <w:bodyDiv w:val="1"/>
      <w:marLeft w:val="0"/>
      <w:marRight w:val="0"/>
      <w:marTop w:val="0"/>
      <w:marBottom w:val="0"/>
      <w:divBdr>
        <w:top w:val="none" w:sz="0" w:space="0" w:color="auto"/>
        <w:left w:val="none" w:sz="0" w:space="0" w:color="auto"/>
        <w:bottom w:val="none" w:sz="0" w:space="0" w:color="auto"/>
        <w:right w:val="none" w:sz="0" w:space="0" w:color="auto"/>
      </w:divBdr>
    </w:div>
    <w:div w:id="1372152394">
      <w:bodyDiv w:val="1"/>
      <w:marLeft w:val="0"/>
      <w:marRight w:val="0"/>
      <w:marTop w:val="0"/>
      <w:marBottom w:val="0"/>
      <w:divBdr>
        <w:top w:val="none" w:sz="0" w:space="0" w:color="auto"/>
        <w:left w:val="none" w:sz="0" w:space="0" w:color="auto"/>
        <w:bottom w:val="none" w:sz="0" w:space="0" w:color="auto"/>
        <w:right w:val="none" w:sz="0" w:space="0" w:color="auto"/>
      </w:divBdr>
    </w:div>
    <w:div w:id="1419449266">
      <w:bodyDiv w:val="1"/>
      <w:marLeft w:val="0"/>
      <w:marRight w:val="0"/>
      <w:marTop w:val="0"/>
      <w:marBottom w:val="0"/>
      <w:divBdr>
        <w:top w:val="none" w:sz="0" w:space="0" w:color="auto"/>
        <w:left w:val="none" w:sz="0" w:space="0" w:color="auto"/>
        <w:bottom w:val="none" w:sz="0" w:space="0" w:color="auto"/>
        <w:right w:val="none" w:sz="0" w:space="0" w:color="auto"/>
      </w:divBdr>
    </w:div>
    <w:div w:id="1419984171">
      <w:bodyDiv w:val="1"/>
      <w:marLeft w:val="0"/>
      <w:marRight w:val="0"/>
      <w:marTop w:val="0"/>
      <w:marBottom w:val="0"/>
      <w:divBdr>
        <w:top w:val="none" w:sz="0" w:space="0" w:color="auto"/>
        <w:left w:val="none" w:sz="0" w:space="0" w:color="auto"/>
        <w:bottom w:val="none" w:sz="0" w:space="0" w:color="auto"/>
        <w:right w:val="none" w:sz="0" w:space="0" w:color="auto"/>
      </w:divBdr>
    </w:div>
    <w:div w:id="1429347299">
      <w:bodyDiv w:val="1"/>
      <w:marLeft w:val="0"/>
      <w:marRight w:val="0"/>
      <w:marTop w:val="0"/>
      <w:marBottom w:val="0"/>
      <w:divBdr>
        <w:top w:val="none" w:sz="0" w:space="0" w:color="auto"/>
        <w:left w:val="none" w:sz="0" w:space="0" w:color="auto"/>
        <w:bottom w:val="none" w:sz="0" w:space="0" w:color="auto"/>
        <w:right w:val="none" w:sz="0" w:space="0" w:color="auto"/>
      </w:divBdr>
    </w:div>
    <w:div w:id="1460608268">
      <w:bodyDiv w:val="1"/>
      <w:marLeft w:val="0"/>
      <w:marRight w:val="0"/>
      <w:marTop w:val="0"/>
      <w:marBottom w:val="0"/>
      <w:divBdr>
        <w:top w:val="none" w:sz="0" w:space="0" w:color="auto"/>
        <w:left w:val="none" w:sz="0" w:space="0" w:color="auto"/>
        <w:bottom w:val="none" w:sz="0" w:space="0" w:color="auto"/>
        <w:right w:val="none" w:sz="0" w:space="0" w:color="auto"/>
      </w:divBdr>
    </w:div>
    <w:div w:id="1524784165">
      <w:bodyDiv w:val="1"/>
      <w:marLeft w:val="0"/>
      <w:marRight w:val="0"/>
      <w:marTop w:val="0"/>
      <w:marBottom w:val="0"/>
      <w:divBdr>
        <w:top w:val="none" w:sz="0" w:space="0" w:color="auto"/>
        <w:left w:val="none" w:sz="0" w:space="0" w:color="auto"/>
        <w:bottom w:val="none" w:sz="0" w:space="0" w:color="auto"/>
        <w:right w:val="none" w:sz="0" w:space="0" w:color="auto"/>
      </w:divBdr>
    </w:div>
    <w:div w:id="1608002882">
      <w:bodyDiv w:val="1"/>
      <w:marLeft w:val="0"/>
      <w:marRight w:val="0"/>
      <w:marTop w:val="0"/>
      <w:marBottom w:val="0"/>
      <w:divBdr>
        <w:top w:val="none" w:sz="0" w:space="0" w:color="auto"/>
        <w:left w:val="none" w:sz="0" w:space="0" w:color="auto"/>
        <w:bottom w:val="none" w:sz="0" w:space="0" w:color="auto"/>
        <w:right w:val="none" w:sz="0" w:space="0" w:color="auto"/>
      </w:divBdr>
    </w:div>
    <w:div w:id="1611467659">
      <w:bodyDiv w:val="1"/>
      <w:marLeft w:val="0"/>
      <w:marRight w:val="0"/>
      <w:marTop w:val="0"/>
      <w:marBottom w:val="0"/>
      <w:divBdr>
        <w:top w:val="none" w:sz="0" w:space="0" w:color="auto"/>
        <w:left w:val="none" w:sz="0" w:space="0" w:color="auto"/>
        <w:bottom w:val="none" w:sz="0" w:space="0" w:color="auto"/>
        <w:right w:val="none" w:sz="0" w:space="0" w:color="auto"/>
      </w:divBdr>
    </w:div>
    <w:div w:id="1646351896">
      <w:bodyDiv w:val="1"/>
      <w:marLeft w:val="0"/>
      <w:marRight w:val="0"/>
      <w:marTop w:val="0"/>
      <w:marBottom w:val="0"/>
      <w:divBdr>
        <w:top w:val="none" w:sz="0" w:space="0" w:color="auto"/>
        <w:left w:val="none" w:sz="0" w:space="0" w:color="auto"/>
        <w:bottom w:val="none" w:sz="0" w:space="0" w:color="auto"/>
        <w:right w:val="none" w:sz="0" w:space="0" w:color="auto"/>
      </w:divBdr>
    </w:div>
    <w:div w:id="1648781464">
      <w:bodyDiv w:val="1"/>
      <w:marLeft w:val="0"/>
      <w:marRight w:val="0"/>
      <w:marTop w:val="0"/>
      <w:marBottom w:val="0"/>
      <w:divBdr>
        <w:top w:val="none" w:sz="0" w:space="0" w:color="auto"/>
        <w:left w:val="none" w:sz="0" w:space="0" w:color="auto"/>
        <w:bottom w:val="none" w:sz="0" w:space="0" w:color="auto"/>
        <w:right w:val="none" w:sz="0" w:space="0" w:color="auto"/>
      </w:divBdr>
    </w:div>
    <w:div w:id="1671912346">
      <w:bodyDiv w:val="1"/>
      <w:marLeft w:val="0"/>
      <w:marRight w:val="0"/>
      <w:marTop w:val="0"/>
      <w:marBottom w:val="0"/>
      <w:divBdr>
        <w:top w:val="none" w:sz="0" w:space="0" w:color="auto"/>
        <w:left w:val="none" w:sz="0" w:space="0" w:color="auto"/>
        <w:bottom w:val="none" w:sz="0" w:space="0" w:color="auto"/>
        <w:right w:val="none" w:sz="0" w:space="0" w:color="auto"/>
      </w:divBdr>
    </w:div>
    <w:div w:id="1750347011">
      <w:bodyDiv w:val="1"/>
      <w:marLeft w:val="0"/>
      <w:marRight w:val="0"/>
      <w:marTop w:val="0"/>
      <w:marBottom w:val="0"/>
      <w:divBdr>
        <w:top w:val="none" w:sz="0" w:space="0" w:color="auto"/>
        <w:left w:val="none" w:sz="0" w:space="0" w:color="auto"/>
        <w:bottom w:val="none" w:sz="0" w:space="0" w:color="auto"/>
        <w:right w:val="none" w:sz="0" w:space="0" w:color="auto"/>
      </w:divBdr>
    </w:div>
    <w:div w:id="1763334577">
      <w:bodyDiv w:val="1"/>
      <w:marLeft w:val="0"/>
      <w:marRight w:val="0"/>
      <w:marTop w:val="0"/>
      <w:marBottom w:val="0"/>
      <w:divBdr>
        <w:top w:val="none" w:sz="0" w:space="0" w:color="auto"/>
        <w:left w:val="none" w:sz="0" w:space="0" w:color="auto"/>
        <w:bottom w:val="none" w:sz="0" w:space="0" w:color="auto"/>
        <w:right w:val="none" w:sz="0" w:space="0" w:color="auto"/>
      </w:divBdr>
    </w:div>
    <w:div w:id="1807550019">
      <w:bodyDiv w:val="1"/>
      <w:marLeft w:val="0"/>
      <w:marRight w:val="0"/>
      <w:marTop w:val="0"/>
      <w:marBottom w:val="0"/>
      <w:divBdr>
        <w:top w:val="none" w:sz="0" w:space="0" w:color="auto"/>
        <w:left w:val="none" w:sz="0" w:space="0" w:color="auto"/>
        <w:bottom w:val="none" w:sz="0" w:space="0" w:color="auto"/>
        <w:right w:val="none" w:sz="0" w:space="0" w:color="auto"/>
      </w:divBdr>
    </w:div>
    <w:div w:id="1861045741">
      <w:bodyDiv w:val="1"/>
      <w:marLeft w:val="0"/>
      <w:marRight w:val="0"/>
      <w:marTop w:val="0"/>
      <w:marBottom w:val="0"/>
      <w:divBdr>
        <w:top w:val="none" w:sz="0" w:space="0" w:color="auto"/>
        <w:left w:val="none" w:sz="0" w:space="0" w:color="auto"/>
        <w:bottom w:val="none" w:sz="0" w:space="0" w:color="auto"/>
        <w:right w:val="none" w:sz="0" w:space="0" w:color="auto"/>
      </w:divBdr>
    </w:div>
    <w:div w:id="1988513679">
      <w:bodyDiv w:val="1"/>
      <w:marLeft w:val="0"/>
      <w:marRight w:val="0"/>
      <w:marTop w:val="0"/>
      <w:marBottom w:val="0"/>
      <w:divBdr>
        <w:top w:val="none" w:sz="0" w:space="0" w:color="auto"/>
        <w:left w:val="none" w:sz="0" w:space="0" w:color="auto"/>
        <w:bottom w:val="none" w:sz="0" w:space="0" w:color="auto"/>
        <w:right w:val="none" w:sz="0" w:space="0" w:color="auto"/>
      </w:divBdr>
    </w:div>
    <w:div w:id="21292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5109829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a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Csupport@laci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flocks@betterneighborsl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D2BF-EFDB-46A9-9752-93E07E1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6</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Links>
    <vt:vector size="12" baseType="variant">
      <vt:variant>
        <vt:i4>4390931</vt:i4>
      </vt:variant>
      <vt:variant>
        <vt:i4>3</vt:i4>
      </vt:variant>
      <vt:variant>
        <vt:i4>0</vt:i4>
      </vt:variant>
      <vt:variant>
        <vt:i4>5</vt:i4>
      </vt:variant>
      <vt:variant>
        <vt:lpwstr>http://www.dlanc.com/</vt:lpwstr>
      </vt:variant>
      <vt:variant>
        <vt:lpwstr/>
      </vt:variant>
      <vt:variant>
        <vt:i4>3342336</vt:i4>
      </vt:variant>
      <vt:variant>
        <vt:i4>0</vt:i4>
      </vt:variant>
      <vt:variant>
        <vt:i4>0</vt:i4>
      </vt:variant>
      <vt:variant>
        <vt:i4>5</vt:i4>
      </vt:variant>
      <vt:variant>
        <vt:lpwstr>mailto:NCsupport@lacity.org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Solutions</dc:creator>
  <cp:keywords/>
  <dc:description/>
  <cp:lastModifiedBy>Harlowton Solutions</cp:lastModifiedBy>
  <cp:revision>538</cp:revision>
  <cp:lastPrinted>2021-01-01T22:23:00Z</cp:lastPrinted>
  <dcterms:created xsi:type="dcterms:W3CDTF">2020-05-02T18:17:00Z</dcterms:created>
  <dcterms:modified xsi:type="dcterms:W3CDTF">2021-02-04T19:35:00Z</dcterms:modified>
</cp:coreProperties>
</file>